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F9A" w:rsidRDefault="00FA6375">
      <w:r>
        <w:t>Appunti incontro sinodale servizio ministeriale nuova parrocchia San Benedetto (Sorbolo)</w:t>
      </w:r>
    </w:p>
    <w:p w:rsidR="00FA6375" w:rsidRDefault="00FA6375">
      <w:r>
        <w:t>Presenze: 8 persone</w:t>
      </w:r>
    </w:p>
    <w:p w:rsidR="00A04DDE" w:rsidRDefault="00A04DDE">
      <w:r>
        <w:t>PRIMO GIRO:</w:t>
      </w:r>
    </w:p>
    <w:p w:rsidR="00FA6375" w:rsidRDefault="00823F86" w:rsidP="00FA6375">
      <w:pPr>
        <w:pStyle w:val="Paragrafoelenco"/>
        <w:numPr>
          <w:ilvl w:val="0"/>
          <w:numId w:val="1"/>
        </w:numPr>
      </w:pPr>
      <w:r>
        <w:t>La chiesa è mandata a tutti</w:t>
      </w:r>
      <w:bookmarkStart w:id="0" w:name="_GoBack"/>
      <w:bookmarkEnd w:id="0"/>
      <w:r w:rsidR="00FA6375">
        <w:t>, ma come coinvolgere quelli che non vengono? Va bene essere accoglienti e ascoltare tutti, però la chiesa è mandata anche ad annunciare il vangelo, un messaggio che tante volte si scontra con il modo di pensare e di vivere delle persone (divorzio, aborto, eutanasia, maternità surrogata. Come conciliare l’essere in dialogo e in ascolto con il mondo e l’essere luce e sale?</w:t>
      </w:r>
    </w:p>
    <w:p w:rsidR="00FA6375" w:rsidRDefault="00FA6375" w:rsidP="00FA6375">
      <w:pPr>
        <w:pStyle w:val="Paragrafoelenco"/>
        <w:numPr>
          <w:ilvl w:val="0"/>
          <w:numId w:val="1"/>
        </w:numPr>
      </w:pPr>
      <w:r>
        <w:t>Occorre avere uno stile comunicativo ed empatico: portare il vangelo che è luce e gioia; più che preoccuparci di convertire la gente (ci pensa il Signore e lo Spirito santo), occorre suscitare delle domande. Occorre annunciare sempre la bellezza del vangelo: ma da dove partire?</w:t>
      </w:r>
    </w:p>
    <w:p w:rsidR="00FA6375" w:rsidRDefault="00FA6375" w:rsidP="00FA6375">
      <w:pPr>
        <w:pStyle w:val="Paragrafoelenco"/>
        <w:numPr>
          <w:ilvl w:val="0"/>
          <w:numId w:val="1"/>
        </w:numPr>
      </w:pPr>
      <w:r>
        <w:t xml:space="preserve">Tutti facciamo parte </w:t>
      </w:r>
      <w:r w:rsidR="00A04DDE">
        <w:t>della comunità ecclesiale in qu</w:t>
      </w:r>
      <w:r>
        <w:t xml:space="preserve">anto battezzati, ma si nota che si sono persi i fondamentali della fede! E’ lì che bisogna lavorare. </w:t>
      </w:r>
    </w:p>
    <w:p w:rsidR="00FA6375" w:rsidRDefault="00FA6375" w:rsidP="00FA6375">
      <w:pPr>
        <w:pStyle w:val="Paragrafoelenco"/>
      </w:pPr>
      <w:r>
        <w:t xml:space="preserve">I riti non sono capiti: c’è </w:t>
      </w:r>
      <w:r w:rsidR="00A04DDE">
        <w:t>molta tradizione, ma la sostanza tante volte manca.</w:t>
      </w:r>
    </w:p>
    <w:p w:rsidR="00A04DDE" w:rsidRDefault="00A04DDE" w:rsidP="00A04DDE">
      <w:pPr>
        <w:pStyle w:val="Paragrafoelenco"/>
        <w:numPr>
          <w:ilvl w:val="0"/>
          <w:numId w:val="1"/>
        </w:numPr>
      </w:pPr>
      <w:r>
        <w:t>La liturgia va un po’ rivista: è manifestazione di fede? Fa crescere nella fede? Occorre renderla accessibile e comprensibile dalla gente, soprattutto dai giovani.</w:t>
      </w:r>
    </w:p>
    <w:p w:rsidR="00A04DDE" w:rsidRDefault="00A04DDE" w:rsidP="00A04DDE">
      <w:pPr>
        <w:pStyle w:val="Paragrafoelenco"/>
        <w:numPr>
          <w:ilvl w:val="0"/>
          <w:numId w:val="1"/>
        </w:numPr>
      </w:pPr>
      <w:r>
        <w:t>La comunità parrocchiale è formata da tante persone: è una grande famiglia che aiuta a crescere nella fede e a fare un cammino di crescita nella fede.</w:t>
      </w:r>
    </w:p>
    <w:p w:rsidR="00A04DDE" w:rsidRDefault="00A04DDE" w:rsidP="00A04DDE">
      <w:pPr>
        <w:pStyle w:val="Paragrafoelenco"/>
      </w:pPr>
      <w:r>
        <w:t>La liturgia è un dato tradizionale che va accolto, ma soprattutto capito e poi vissuto.</w:t>
      </w:r>
    </w:p>
    <w:p w:rsidR="00A04DDE" w:rsidRDefault="00A04DDE" w:rsidP="00A04DDE">
      <w:pPr>
        <w:pStyle w:val="Paragrafoelenco"/>
      </w:pPr>
    </w:p>
    <w:p w:rsidR="00A04DDE" w:rsidRDefault="00A04DDE" w:rsidP="00A04DDE">
      <w:r>
        <w:t>SECONDO GIRO</w:t>
      </w:r>
      <w:r w:rsidR="009E0135">
        <w:t xml:space="preserve"> = tema Liturgia …</w:t>
      </w:r>
    </w:p>
    <w:p w:rsidR="00A04DDE" w:rsidRDefault="00A04DDE" w:rsidP="00A04DDE">
      <w:pPr>
        <w:pStyle w:val="Paragrafoelenco"/>
        <w:numPr>
          <w:ilvl w:val="0"/>
          <w:numId w:val="1"/>
        </w:numPr>
      </w:pPr>
      <w:r>
        <w:t xml:space="preserve">Tante gente </w:t>
      </w:r>
      <w:r w:rsidR="009E0135">
        <w:t>partecipa alla Santa Messa e non fa la comunione, perché? Domanda: come far percepire il grande dono dei sacramenti? Anche la confessione: pochi si accostano.</w:t>
      </w:r>
    </w:p>
    <w:p w:rsidR="009E0135" w:rsidRDefault="009E0135" w:rsidP="00A04DDE">
      <w:pPr>
        <w:pStyle w:val="Paragrafoelenco"/>
        <w:numPr>
          <w:ilvl w:val="0"/>
          <w:numId w:val="1"/>
        </w:numPr>
      </w:pPr>
      <w:r>
        <w:t>Ce’ anche l’atteggiamento opposto: tutti fanno la comunione! C’è da dire che tanti considerano l’atto penitenziale della Messa già sufficiente per chiedere perdono per i peccati più lievi …</w:t>
      </w:r>
      <w:r w:rsidR="00300617">
        <w:t xml:space="preserve"> Domanda: basta “cambiare” qualcosa per rendere accessibile la Santa Messa?</w:t>
      </w:r>
    </w:p>
    <w:p w:rsidR="00300617" w:rsidRDefault="00300617" w:rsidP="00A04DDE">
      <w:pPr>
        <w:pStyle w:val="Paragrafoelenco"/>
        <w:numPr>
          <w:ilvl w:val="0"/>
          <w:numId w:val="1"/>
        </w:numPr>
      </w:pPr>
      <w:r>
        <w:t>E’ l’incontro con il Signore che deve cambiare tutta la vita del cristiano; la nostra vita trasmette qualcosa a chi non crede o è lontano? E’ una testimonianza?</w:t>
      </w:r>
    </w:p>
    <w:p w:rsidR="00300617" w:rsidRDefault="00300617" w:rsidP="00A04DDE">
      <w:pPr>
        <w:pStyle w:val="Paragrafoelenco"/>
        <w:numPr>
          <w:ilvl w:val="0"/>
          <w:numId w:val="1"/>
        </w:numPr>
      </w:pPr>
      <w:r>
        <w:t xml:space="preserve">Nella nostra comunità c’è una bella testimonianza di vita cristiana: preghiera di lodi, messa quotidiana, accoglienza, carità, preghiera … </w:t>
      </w:r>
    </w:p>
    <w:p w:rsidR="00300617" w:rsidRDefault="00300617" w:rsidP="00300617"/>
    <w:p w:rsidR="00300617" w:rsidRDefault="00300617" w:rsidP="00300617">
      <w:r>
        <w:t>Possibile conclusione:</w:t>
      </w:r>
    </w:p>
    <w:p w:rsidR="00300617" w:rsidRDefault="00812C92" w:rsidP="00812C92">
      <w:pPr>
        <w:pStyle w:val="Paragrafoelenco"/>
        <w:numPr>
          <w:ilvl w:val="0"/>
          <w:numId w:val="1"/>
        </w:numPr>
      </w:pPr>
      <w:r>
        <w:t>Una comunità cristiana in uscita, più missionaria, per essere sale e luce, sempre in dialogo con il mondo, che si nutre di una liturgia viva e vibrante.</w:t>
      </w:r>
    </w:p>
    <w:sectPr w:rsidR="003006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B47234"/>
    <w:multiLevelType w:val="hybridMultilevel"/>
    <w:tmpl w:val="2FC276BA"/>
    <w:lvl w:ilvl="0" w:tplc="4822D7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75"/>
    <w:rsid w:val="00174757"/>
    <w:rsid w:val="00300617"/>
    <w:rsid w:val="00812C92"/>
    <w:rsid w:val="00823F86"/>
    <w:rsid w:val="008466B3"/>
    <w:rsid w:val="009E0135"/>
    <w:rsid w:val="00A04DDE"/>
    <w:rsid w:val="00FA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96DD09-E84F-4843-8EED-6565DD9F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6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4</cp:revision>
  <dcterms:created xsi:type="dcterms:W3CDTF">2022-03-09T10:01:00Z</dcterms:created>
  <dcterms:modified xsi:type="dcterms:W3CDTF">2022-03-20T20:13:00Z</dcterms:modified>
</cp:coreProperties>
</file>