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DF695" w14:textId="0E18C40B" w:rsidR="00730224" w:rsidRPr="00F56E63" w:rsidRDefault="00730224">
      <w:pPr>
        <w:rPr>
          <w:b/>
          <w:bCs/>
        </w:rPr>
      </w:pPr>
      <w:r w:rsidRPr="00F56E63">
        <w:rPr>
          <w:b/>
          <w:bCs/>
        </w:rPr>
        <w:t>25.3.2022</w:t>
      </w:r>
      <w:r w:rsidR="00675C30">
        <w:rPr>
          <w:b/>
          <w:bCs/>
        </w:rPr>
        <w:t xml:space="preserve"> SINTESI DELL’</w:t>
      </w:r>
      <w:r w:rsidRPr="00F56E63">
        <w:rPr>
          <w:b/>
          <w:bCs/>
        </w:rPr>
        <w:t xml:space="preserve">INCONTRO </w:t>
      </w:r>
      <w:r w:rsidR="008E1053">
        <w:rPr>
          <w:b/>
          <w:bCs/>
        </w:rPr>
        <w:t xml:space="preserve">CON I </w:t>
      </w:r>
      <w:r w:rsidRPr="00F56E63">
        <w:rPr>
          <w:b/>
          <w:bCs/>
        </w:rPr>
        <w:t>SINDACI BASSA EST</w:t>
      </w:r>
      <w:r w:rsidR="008E1053">
        <w:rPr>
          <w:b/>
          <w:bCs/>
        </w:rPr>
        <w:t xml:space="preserve"> PARMENSE (SORBOLO-MEZZANI, COLORNO, TORRILE</w:t>
      </w:r>
      <w:r w:rsidR="00675C30">
        <w:rPr>
          <w:b/>
          <w:bCs/>
        </w:rPr>
        <w:t>)</w:t>
      </w:r>
    </w:p>
    <w:p w14:paraId="1E4BAC7F" w14:textId="6ABBC48F" w:rsidR="007C47E1" w:rsidRDefault="007C47E1">
      <w:r w:rsidRPr="007C47E1">
        <w:t>Nell’intento di porsi in ascolto di voci al di fuori del contesto ecclesiale</w:t>
      </w:r>
      <w:r>
        <w:t>, abbiamo incontrato contestualmente</w:t>
      </w:r>
      <w:r w:rsidR="00675C30">
        <w:t>,</w:t>
      </w:r>
      <w:r>
        <w:t xml:space="preserve"> in presenza</w:t>
      </w:r>
      <w:r w:rsidR="00675C30">
        <w:t>, i</w:t>
      </w:r>
      <w:r>
        <w:t xml:space="preserve"> tre Sindaci della Bassa Est parmense che stanno facendo una esperienza significativa di Unione tra Comuni, anche di orientamenti diversi</w:t>
      </w:r>
    </w:p>
    <w:p w14:paraId="5862AB21" w14:textId="2C6DD192" w:rsidR="007C47E1" w:rsidRPr="003D3059" w:rsidRDefault="007C47E1">
      <w:pPr>
        <w:rPr>
          <w:b/>
          <w:bCs/>
        </w:rPr>
      </w:pPr>
      <w:r w:rsidRPr="003D3059">
        <w:rPr>
          <w:b/>
          <w:bCs/>
        </w:rPr>
        <w:t>LE DOMANDE:</w:t>
      </w:r>
    </w:p>
    <w:p w14:paraId="480DDA98" w14:textId="620F09D4" w:rsidR="007C47E1" w:rsidRDefault="007C47E1" w:rsidP="007C47E1">
      <w:pPr>
        <w:pStyle w:val="Paragrafoelenco"/>
        <w:numPr>
          <w:ilvl w:val="0"/>
          <w:numId w:val="1"/>
        </w:numPr>
      </w:pPr>
      <w:r>
        <w:t>Quando riusciamo a camminare insieme e come accrescere lo stile del nostro camminare insieme?</w:t>
      </w:r>
    </w:p>
    <w:p w14:paraId="75F8EA72" w14:textId="666949D1" w:rsidR="007C47E1" w:rsidRDefault="007C47E1" w:rsidP="007C47E1">
      <w:pPr>
        <w:pStyle w:val="Paragrafoelenco"/>
        <w:numPr>
          <w:ilvl w:val="0"/>
          <w:numId w:val="1"/>
        </w:numPr>
      </w:pPr>
      <w:r>
        <w:t>Come vengono ascoltati quanti sono impegnati a diverso livello nel m</w:t>
      </w:r>
      <w:r w:rsidR="00007FD9">
        <w:t>ondo della cultura, dell’educazione, dell’economia, della politica, quanti lavorano per la costruzione di un mondo più giusto.</w:t>
      </w:r>
    </w:p>
    <w:p w14:paraId="7041D5B4" w14:textId="67CE33F4" w:rsidR="00007FD9" w:rsidRPr="007C47E1" w:rsidRDefault="00007FD9" w:rsidP="007C47E1">
      <w:pPr>
        <w:pStyle w:val="Paragrafoelenco"/>
        <w:numPr>
          <w:ilvl w:val="0"/>
          <w:numId w:val="1"/>
        </w:numPr>
      </w:pPr>
      <w:r>
        <w:t>Come pensiamo di poter tessere reti di collaborazione e di scambio?</w:t>
      </w:r>
    </w:p>
    <w:p w14:paraId="2A59EB1A" w14:textId="05F25DA5" w:rsidR="007C47E1" w:rsidRDefault="003D3059">
      <w:pPr>
        <w:rPr>
          <w:b/>
          <w:bCs/>
        </w:rPr>
      </w:pPr>
      <w:r>
        <w:rPr>
          <w:b/>
          <w:bCs/>
        </w:rPr>
        <w:t>LE RIFLESSIONI</w:t>
      </w:r>
    </w:p>
    <w:p w14:paraId="2D325619" w14:textId="459A58AD" w:rsidR="008520DE" w:rsidRDefault="00F871C4">
      <w:r>
        <w:t>La c</w:t>
      </w:r>
      <w:r w:rsidR="008520DE">
        <w:t>ollaborazione tra sindaci di estrazioni e culture diverse</w:t>
      </w:r>
      <w:r w:rsidR="00EA6BBB">
        <w:t xml:space="preserve"> è una esperienza sfidante. I compagni di viaggio</w:t>
      </w:r>
      <w:r w:rsidR="008520DE">
        <w:t xml:space="preserve"> sono coloro che non ti scegli ma con cui devi trovare un accordo.</w:t>
      </w:r>
      <w:r w:rsidR="00EA6BBB">
        <w:t xml:space="preserve"> E’ una esperienza proficua perché ci si aiuta a camminare insieme e a costruire progetti condivisi per fare crescere il territorio e le persone e non frazionare gli interventi per egoismi personali. Il frazionamento è dovuto spesso a personalismi</w:t>
      </w:r>
    </w:p>
    <w:p w14:paraId="73728EBD" w14:textId="64C42D89" w:rsidR="00EA6BBB" w:rsidRDefault="00EA6BBB">
      <w:r>
        <w:t xml:space="preserve">La collaborazione tra le associazioni presentano due elementi: </w:t>
      </w:r>
    </w:p>
    <w:p w14:paraId="5513D488" w14:textId="021450BC" w:rsidR="00EA6BBB" w:rsidRDefault="00EA6BBB" w:rsidP="00EA6BBB">
      <w:pPr>
        <w:pStyle w:val="Paragrafoelenco"/>
        <w:numPr>
          <w:ilvl w:val="0"/>
          <w:numId w:val="2"/>
        </w:numPr>
      </w:pPr>
      <w:r>
        <w:t>Spesso le stesse persone lavorano in più associazioni. Occorre allargare il campo della partecipazione.</w:t>
      </w:r>
    </w:p>
    <w:p w14:paraId="630EA105" w14:textId="7ADBDFB7" w:rsidR="00EA6BBB" w:rsidRDefault="00EA6BBB" w:rsidP="00EA6BBB">
      <w:pPr>
        <w:pStyle w:val="Paragrafoelenco"/>
        <w:numPr>
          <w:ilvl w:val="0"/>
          <w:numId w:val="2"/>
        </w:numPr>
      </w:pPr>
      <w:r>
        <w:t>Su alcuni temi si riesce a collaborare, si ha una buona velocità di reazione. Ma esiste in generale</w:t>
      </w:r>
      <w:r w:rsidRPr="00EA6BBB">
        <w:t xml:space="preserve"> </w:t>
      </w:r>
      <w:r>
        <w:t>C’è una frammentazione che produce una dispersione di energie e a volte, come nel sostegno delle persone fragili, c’è difficoltà di collaborazione</w:t>
      </w:r>
      <w:r>
        <w:t xml:space="preserve"> e</w:t>
      </w:r>
      <w:r>
        <w:t xml:space="preserve"> autoreferenzialità sugli obiettivi</w:t>
      </w:r>
      <w:r>
        <w:t>.</w:t>
      </w:r>
    </w:p>
    <w:p w14:paraId="60225BD3" w14:textId="384BC0A2" w:rsidR="00EA6BBB" w:rsidRDefault="00EA6BBB" w:rsidP="00EA6BBB">
      <w:r>
        <w:t>In provincia si stanno costruendo dei tavoli di condivisione con istituzioni, forze dell’ordine, procura dove sono uscite proposte interessanti sui giovani: “cose che non mi sarei mai immaginato”. Occorrerebbe un allargamento della partecipazione alla scuola, allo sport e alle parrocchie. Il dialogo porta ad avvicinarsi alle persone perché si comprendono meglio le problematiche</w:t>
      </w:r>
    </w:p>
    <w:p w14:paraId="6E12AE82" w14:textId="5EDAB16A" w:rsidR="00EA6BBB" w:rsidRDefault="00EA6BBB" w:rsidP="00EA6BBB">
      <w:r>
        <w:t xml:space="preserve">I punti di ascolto di 15 anni fa non funzionano più, occorre ripensarli ed è importante che il mondo cattolico si apra alla condivisione dei progetti e non circoscriverli al solo ambito ecclesiale. </w:t>
      </w:r>
    </w:p>
    <w:p w14:paraId="6EB7E805" w14:textId="35980FB8" w:rsidR="00EA6BBB" w:rsidRDefault="00EA6BBB" w:rsidP="00EA6BBB">
      <w:r>
        <w:t>Troppo spesso nelle battaglie sul territorio ed in particolare su quelle educativa ci si trova in solitudine.</w:t>
      </w:r>
    </w:p>
    <w:p w14:paraId="259FE90D" w14:textId="4070945D" w:rsidR="00EA6BBB" w:rsidRDefault="00EA6BBB" w:rsidP="00EA6BBB">
      <w:r>
        <w:t>Nella Chiesa, terminato il percorso “istituzionale” vissuto dai ragazzi come un obbligo (Comunione e Cresima), manca un percorso aperto. Occorrono progetti da “portare fuori” ed anche cercare di parlare il loro linguaggio. Non si crede abbastanza nei risultati di lungo periodo.</w:t>
      </w:r>
    </w:p>
    <w:p w14:paraId="39F89BA3" w14:textId="3AC38348" w:rsidR="00675C30" w:rsidRPr="00EA6BBB" w:rsidRDefault="00675C30" w:rsidP="00EA6BBB">
      <w:r>
        <w:t>Si fa inoltre accenno alla mancanza di risorse o di volontà per investire nelle strutture locali, privilegiando i grandi interventi. Questo vale sia per la società civile, quanto per la Chiesa. Occorre maggiore attenzione ai piccoli centri.</w:t>
      </w:r>
    </w:p>
    <w:p w14:paraId="20BF9905" w14:textId="434430BB" w:rsidR="00EA6BBB" w:rsidRDefault="00EA6BBB" w:rsidP="00EA6BBB">
      <w:pPr>
        <w:ind w:left="360"/>
      </w:pPr>
    </w:p>
    <w:p w14:paraId="39E90042" w14:textId="77777777" w:rsidR="00EA6BBB" w:rsidRDefault="00EA6BBB"/>
    <w:p w14:paraId="3FE0967F" w14:textId="3CC9EB5C" w:rsidR="00EF4CAE" w:rsidRDefault="00EF4CAE"/>
    <w:sectPr w:rsidR="00EF4C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E22C8"/>
    <w:multiLevelType w:val="hybridMultilevel"/>
    <w:tmpl w:val="4952477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16BE5"/>
    <w:multiLevelType w:val="hybridMultilevel"/>
    <w:tmpl w:val="3D9018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224"/>
    <w:rsid w:val="00007FD9"/>
    <w:rsid w:val="00212E34"/>
    <w:rsid w:val="003D3059"/>
    <w:rsid w:val="003E3AAC"/>
    <w:rsid w:val="003F035D"/>
    <w:rsid w:val="00431491"/>
    <w:rsid w:val="0047557B"/>
    <w:rsid w:val="00675C30"/>
    <w:rsid w:val="00730224"/>
    <w:rsid w:val="00765EC3"/>
    <w:rsid w:val="007C47E1"/>
    <w:rsid w:val="008520DE"/>
    <w:rsid w:val="008E1053"/>
    <w:rsid w:val="00965732"/>
    <w:rsid w:val="00C4756B"/>
    <w:rsid w:val="00C70953"/>
    <w:rsid w:val="00CC5D37"/>
    <w:rsid w:val="00EA6BBB"/>
    <w:rsid w:val="00EF4CAE"/>
    <w:rsid w:val="00F203A5"/>
    <w:rsid w:val="00F56E63"/>
    <w:rsid w:val="00F8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2F014"/>
  <w15:chartTrackingRefBased/>
  <w15:docId w15:val="{CFC7ABB5-EF5E-4D86-9192-21E8C27D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4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UMBERTO BIANCHI</dc:creator>
  <cp:keywords/>
  <dc:description/>
  <cp:lastModifiedBy>UMBERTO BIANCHI</cp:lastModifiedBy>
  <cp:revision>6</cp:revision>
  <dcterms:created xsi:type="dcterms:W3CDTF">2022-03-25T08:29:00Z</dcterms:created>
  <dcterms:modified xsi:type="dcterms:W3CDTF">2022-04-02T22:07:00Z</dcterms:modified>
</cp:coreProperties>
</file>