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2176D" w14:textId="77777777" w:rsidR="00D727D1" w:rsidRDefault="00533D38" w:rsidP="007B1424">
      <w:pPr>
        <w:jc w:val="both"/>
      </w:pPr>
      <w:bookmarkStart w:id="0" w:name="_GoBack"/>
      <w:bookmarkEnd w:id="0"/>
      <w:r w:rsidRPr="00D727D1">
        <w:rPr>
          <w:b/>
          <w:bCs/>
        </w:rPr>
        <w:t>Incontro di gruppo sinodale sul tema delle persone LGBT presso la parrocchia di Santa Maria del Rosario. Parma 5 marzo 2022.</w:t>
      </w:r>
      <w:r>
        <w:t xml:space="preserve"> </w:t>
      </w:r>
    </w:p>
    <w:p w14:paraId="6BB15ED2" w14:textId="726CC365" w:rsidR="006602F3" w:rsidRDefault="00533D38" w:rsidP="007B1424">
      <w:pPr>
        <w:jc w:val="both"/>
      </w:pPr>
      <w:r>
        <w:t>Sono presenti genitori e persone LGBT</w:t>
      </w:r>
      <w:r w:rsidR="00705C10">
        <w:t xml:space="preserve"> </w:t>
      </w:r>
      <w:r w:rsidR="00FB3A42">
        <w:t>, un diacono,</w:t>
      </w:r>
      <w:r w:rsidR="00705C10">
        <w:t xml:space="preserve"> </w:t>
      </w:r>
      <w:r>
        <w:t>un sacerdote</w:t>
      </w:r>
      <w:r w:rsidR="00705C10">
        <w:t>.</w:t>
      </w:r>
    </w:p>
    <w:p w14:paraId="03E2F1E9" w14:textId="4317EE79" w:rsidR="00337839" w:rsidRDefault="003343CB" w:rsidP="00337839">
      <w:pPr>
        <w:jc w:val="both"/>
      </w:pPr>
      <w:r w:rsidRPr="000404DE">
        <w:rPr>
          <w:b/>
          <w:bCs/>
        </w:rPr>
        <w:t>Sintesi</w:t>
      </w:r>
      <w:r w:rsidR="004321F4" w:rsidRPr="000404DE">
        <w:rPr>
          <w:b/>
          <w:bCs/>
        </w:rPr>
        <w:t xml:space="preserve"> dell’incontro sinodale</w:t>
      </w:r>
      <w:r w:rsidR="004321F4">
        <w:t xml:space="preserve">, degli elementi interessanti emersi come pure degli ostacoli delle </w:t>
      </w:r>
      <w:r w:rsidR="00D727D1">
        <w:t>difficoltà,</w:t>
      </w:r>
      <w:r w:rsidR="004321F4">
        <w:t xml:space="preserve"> delle </w:t>
      </w:r>
      <w:r w:rsidR="00337839">
        <w:t>preoccupazioni</w:t>
      </w:r>
      <w:r w:rsidR="004321F4">
        <w:t xml:space="preserve"> e l’auspicio </w:t>
      </w:r>
      <w:r w:rsidR="00337839">
        <w:t xml:space="preserve">di buone prassi. </w:t>
      </w:r>
    </w:p>
    <w:p w14:paraId="38B0DE87" w14:textId="34294FFD" w:rsidR="00BF45B5" w:rsidRDefault="00BF45B5" w:rsidP="00337839">
      <w:pPr>
        <w:jc w:val="both"/>
      </w:pPr>
      <w:r>
        <w:t>ELEMENTI INTERESSANTI</w:t>
      </w:r>
      <w:r w:rsidR="004A44EC">
        <w:t xml:space="preserve"> DEL CAMMINO PERCORSO</w:t>
      </w:r>
      <w:r w:rsidR="00C42060">
        <w:t>:</w:t>
      </w:r>
      <w:r>
        <w:t xml:space="preserve"> </w:t>
      </w:r>
    </w:p>
    <w:p w14:paraId="26121A81" w14:textId="3D0D4488" w:rsidR="00D10B96" w:rsidRDefault="00D10B96" w:rsidP="004321F4">
      <w:pPr>
        <w:pStyle w:val="Paragrafoelenco"/>
        <w:numPr>
          <w:ilvl w:val="1"/>
          <w:numId w:val="4"/>
        </w:numPr>
        <w:jc w:val="both"/>
      </w:pPr>
      <w:r>
        <w:t xml:space="preserve">L’ascolto </w:t>
      </w:r>
      <w:r w:rsidR="004321F4">
        <w:t xml:space="preserve">delle persone LGBT e delle loro </w:t>
      </w:r>
      <w:r>
        <w:t>testimonianze di vita</w:t>
      </w:r>
      <w:r w:rsidR="004321F4">
        <w:t xml:space="preserve"> porta a superare pregiudizi, ad uscire dalle sicurezze, a scoprire la profonda esperienza di fede che tanti di loro vivono come pure la loro sete insaziabile di essere ascoltate e accolte prima che giudicate.</w:t>
      </w:r>
    </w:p>
    <w:p w14:paraId="58CD415B" w14:textId="40D3E7EE" w:rsidR="005C64E8" w:rsidRDefault="004321F4" w:rsidP="005C64E8">
      <w:pPr>
        <w:pStyle w:val="Paragrafoelenco"/>
        <w:numPr>
          <w:ilvl w:val="1"/>
          <w:numId w:val="4"/>
        </w:numPr>
        <w:jc w:val="both"/>
      </w:pPr>
      <w:r>
        <w:t xml:space="preserve">D’altra parte il sentirsi ascoltati </w:t>
      </w:r>
      <w:r w:rsidR="00BB14C0">
        <w:t xml:space="preserve">e </w:t>
      </w:r>
      <w:r>
        <w:t>accolti</w:t>
      </w:r>
      <w:r w:rsidR="005C64E8">
        <w:t xml:space="preserve"> porta le persone LGBT a non uscire dalla comunità cristiana e a poter esprimere nel servizio il meglio di sé. Le coppie credenti </w:t>
      </w:r>
      <w:proofErr w:type="spellStart"/>
      <w:r w:rsidR="005C64E8">
        <w:t>omoaffettive</w:t>
      </w:r>
      <w:proofErr w:type="spellEnd"/>
      <w:r w:rsidR="005C64E8">
        <w:t xml:space="preserve"> gay e lesbiche possono testimoniare la loro esperienza di fede e la capacità di un sostegno reciproco facendosi anche carico del bisogno di altri</w:t>
      </w:r>
      <w:r w:rsidR="00BB14C0">
        <w:t>.</w:t>
      </w:r>
    </w:p>
    <w:p w14:paraId="1C757E10" w14:textId="51BBC099" w:rsidR="00F15977" w:rsidRDefault="00F15977" w:rsidP="005C64E8">
      <w:pPr>
        <w:pStyle w:val="Paragrafoelenco"/>
        <w:numPr>
          <w:ilvl w:val="1"/>
          <w:numId w:val="4"/>
        </w:numPr>
        <w:jc w:val="both"/>
      </w:pPr>
      <w:r>
        <w:t>Anche i genitori che hanno la realtà di questi figli e figlie nelle loro famiglie, escono</w:t>
      </w:r>
      <w:r w:rsidR="00190DC9">
        <w:t xml:space="preserve"> dalle loro difficoltà quando incontrano altri genitori e pastori che si pongano umilmente in ascolto come compagni di viaggio.</w:t>
      </w:r>
    </w:p>
    <w:p w14:paraId="1F8F84D5" w14:textId="02885D76" w:rsidR="00D10B96" w:rsidRDefault="005C64E8" w:rsidP="005C64E8">
      <w:pPr>
        <w:pStyle w:val="Paragrafoelenco"/>
        <w:numPr>
          <w:ilvl w:val="1"/>
          <w:numId w:val="4"/>
        </w:numPr>
        <w:jc w:val="both"/>
      </w:pPr>
      <w:r>
        <w:t xml:space="preserve">Il </w:t>
      </w:r>
      <w:r w:rsidR="00D10B96">
        <w:t>parlare con franchezza</w:t>
      </w:r>
      <w:r>
        <w:t xml:space="preserve"> nelle comunità di questa realtà </w:t>
      </w:r>
      <w:r w:rsidR="00D10B96">
        <w:t>vince</w:t>
      </w:r>
      <w:r w:rsidR="00BB14C0">
        <w:t xml:space="preserve"> l’invisibilità e la negazione, </w:t>
      </w:r>
      <w:r w:rsidR="00D10B96">
        <w:t xml:space="preserve">la solitudine e la disperazione </w:t>
      </w:r>
      <w:r>
        <w:t>di tanti genitori e di tante persone</w:t>
      </w:r>
      <w:r w:rsidR="00BB14C0">
        <w:t>.</w:t>
      </w:r>
    </w:p>
    <w:p w14:paraId="6992D4A1" w14:textId="1914DC03" w:rsidR="00E67030" w:rsidRDefault="00D10B96" w:rsidP="00BB14C0">
      <w:pPr>
        <w:pStyle w:val="Paragrafoelenco"/>
        <w:numPr>
          <w:ilvl w:val="1"/>
          <w:numId w:val="4"/>
        </w:numPr>
        <w:jc w:val="both"/>
      </w:pPr>
      <w:r>
        <w:t>Pregare insieme</w:t>
      </w:r>
      <w:r w:rsidR="00BB14C0">
        <w:t>,</w:t>
      </w:r>
      <w:r>
        <w:t xml:space="preserve"> </w:t>
      </w:r>
      <w:r w:rsidR="00BB14C0">
        <w:t>anche nella veglia annuale per il superamento della omo-</w:t>
      </w:r>
      <w:proofErr w:type="spellStart"/>
      <w:r w:rsidR="00BB14C0">
        <w:t>transfobia</w:t>
      </w:r>
      <w:proofErr w:type="spellEnd"/>
      <w:r w:rsidR="00BB14C0">
        <w:t>, favorisce la fraternità cristiana, il superamento di pregiudizi, l’esperienza viva del popolo di Dio che cammina insieme.</w:t>
      </w:r>
    </w:p>
    <w:p w14:paraId="56CD8B7E" w14:textId="77777777" w:rsidR="00BB14C0" w:rsidRDefault="00BB14C0" w:rsidP="00BB14C0">
      <w:pPr>
        <w:pStyle w:val="Paragrafoelenco"/>
        <w:jc w:val="both"/>
      </w:pPr>
    </w:p>
    <w:p w14:paraId="404F2B5B" w14:textId="40F411A9" w:rsidR="00D10B96" w:rsidRDefault="00D10B96" w:rsidP="007B1424">
      <w:pPr>
        <w:pStyle w:val="Paragrafoelenco"/>
        <w:numPr>
          <w:ilvl w:val="0"/>
          <w:numId w:val="4"/>
        </w:numPr>
        <w:jc w:val="both"/>
      </w:pPr>
      <w:r>
        <w:t>OSTACOLI</w:t>
      </w:r>
      <w:r w:rsidR="00E67030">
        <w:t>,</w:t>
      </w:r>
      <w:r>
        <w:t xml:space="preserve"> DIFFICOLTA’ E PREOCCUPAZIONI</w:t>
      </w:r>
    </w:p>
    <w:p w14:paraId="00CD059E" w14:textId="1FC955CB" w:rsidR="00D26DA5" w:rsidRDefault="005E15E3" w:rsidP="006458B4">
      <w:pPr>
        <w:pStyle w:val="Paragrafoelenco"/>
        <w:numPr>
          <w:ilvl w:val="0"/>
          <w:numId w:val="7"/>
        </w:numPr>
        <w:jc w:val="both"/>
      </w:pPr>
      <w:r>
        <w:t>I</w:t>
      </w:r>
      <w:r w:rsidR="006458B4">
        <w:t xml:space="preserve">l </w:t>
      </w:r>
      <w:r>
        <w:t>M</w:t>
      </w:r>
      <w:r w:rsidR="006458B4">
        <w:t>agistero della Chiesa fa fatica a dire parole belle e di incoraggiamento sull’amore omosessuale, un amore pienamente umano</w:t>
      </w:r>
      <w:r w:rsidR="00F15977">
        <w:t xml:space="preserve">, </w:t>
      </w:r>
      <w:r w:rsidR="006458B4">
        <w:t>che consente alle persone che lo sperimentano di fiorire.</w:t>
      </w:r>
    </w:p>
    <w:p w14:paraId="688E627E" w14:textId="244FC040" w:rsidR="006458B4" w:rsidRDefault="006458B4" w:rsidP="006458B4">
      <w:pPr>
        <w:pStyle w:val="Paragrafoelenco"/>
        <w:numPr>
          <w:ilvl w:val="0"/>
          <w:numId w:val="7"/>
        </w:numPr>
        <w:jc w:val="both"/>
      </w:pPr>
      <w:r>
        <w:t xml:space="preserve">Quando una persona gay o lesbica si manifesta spesso viene esclusa dalla comunità cristiana o anche </w:t>
      </w:r>
      <w:r w:rsidR="00190DC9">
        <w:t>d</w:t>
      </w:r>
      <w:r>
        <w:t xml:space="preserve">ai servizi che prima esercitava. Questa esperienza capita anche </w:t>
      </w:r>
      <w:r w:rsidR="00190DC9">
        <w:t>a</w:t>
      </w:r>
      <w:r>
        <w:t>i genitori che vivono la realtà di questi figli e figlie</w:t>
      </w:r>
      <w:r w:rsidR="00F15977">
        <w:t xml:space="preserve">: al momento in cui </w:t>
      </w:r>
      <w:r w:rsidR="00190DC9">
        <w:t xml:space="preserve">essi </w:t>
      </w:r>
      <w:r w:rsidR="00F15977">
        <w:t>la manifestano</w:t>
      </w:r>
      <w:r w:rsidR="00190DC9">
        <w:t>,</w:t>
      </w:r>
      <w:r w:rsidR="00F15977">
        <w:t xml:space="preserve"> diventano invisibili agli stessi amici, agli stessi gruppi, alle stesse comunità </w:t>
      </w:r>
      <w:r w:rsidR="008D78CD">
        <w:t xml:space="preserve">che </w:t>
      </w:r>
      <w:r w:rsidR="00F15977">
        <w:t>fino al giorno prima frequentavano.</w:t>
      </w:r>
    </w:p>
    <w:p w14:paraId="1F661693" w14:textId="1A6CF833" w:rsidR="00F15977" w:rsidRDefault="00F15977" w:rsidP="006458B4">
      <w:pPr>
        <w:pStyle w:val="Paragrafoelenco"/>
        <w:numPr>
          <w:ilvl w:val="0"/>
          <w:numId w:val="7"/>
        </w:numPr>
        <w:jc w:val="both"/>
      </w:pPr>
      <w:r>
        <w:t xml:space="preserve">Il giudizio morale e quanto scritto nella dottrina spesso </w:t>
      </w:r>
      <w:r w:rsidR="00190DC9">
        <w:t>viene lanciato “come pietre” sulle persone, spesso dai confessionali o nelle omelie.</w:t>
      </w:r>
    </w:p>
    <w:p w14:paraId="37D83C00" w14:textId="69CB577E" w:rsidR="00190DC9" w:rsidRDefault="00190DC9" w:rsidP="006458B4">
      <w:pPr>
        <w:pStyle w:val="Paragrafoelenco"/>
        <w:numPr>
          <w:ilvl w:val="0"/>
          <w:numId w:val="7"/>
        </w:numPr>
        <w:jc w:val="both"/>
      </w:pPr>
      <w:r>
        <w:t xml:space="preserve">Da una parte della Chiesa non vengono accolte </w:t>
      </w:r>
      <w:r w:rsidR="008D78CD">
        <w:t xml:space="preserve">e </w:t>
      </w:r>
      <w:r>
        <w:t>interpretate le conoscenze che emergono dalle scienze umane quali la psicologia, l’antropologia, la sessuologia e ancora si afferma</w:t>
      </w:r>
      <w:r w:rsidR="005E15E3">
        <w:t xml:space="preserve"> come l’omosessualità sia una malattia e la “disforia di genere” una scelta.</w:t>
      </w:r>
    </w:p>
    <w:p w14:paraId="7A73FE64" w14:textId="4EF32F0C" w:rsidR="006458B4" w:rsidRDefault="006458B4" w:rsidP="00D26DA5">
      <w:pPr>
        <w:pStyle w:val="Paragrafoelenco"/>
        <w:jc w:val="both"/>
      </w:pPr>
    </w:p>
    <w:p w14:paraId="6260CEC7" w14:textId="77777777" w:rsidR="006458B4" w:rsidRDefault="006458B4" w:rsidP="00D26DA5">
      <w:pPr>
        <w:pStyle w:val="Paragrafoelenco"/>
        <w:jc w:val="both"/>
      </w:pPr>
    </w:p>
    <w:p w14:paraId="4FE79225" w14:textId="61A4AC41" w:rsidR="0020659C" w:rsidRDefault="004A44EC" w:rsidP="007B1424">
      <w:pPr>
        <w:pStyle w:val="Paragrafoelenco"/>
        <w:numPr>
          <w:ilvl w:val="0"/>
          <w:numId w:val="4"/>
        </w:numPr>
        <w:jc w:val="both"/>
      </w:pPr>
      <w:r>
        <w:t xml:space="preserve">BUONE PRASSI </w:t>
      </w:r>
      <w:r w:rsidR="00C431EA">
        <w:t xml:space="preserve">IN ATTO O CHE </w:t>
      </w:r>
      <w:r>
        <w:t>VORREMMO INDICARE:</w:t>
      </w:r>
    </w:p>
    <w:p w14:paraId="1BE61426" w14:textId="3306FEFD" w:rsidR="00E6454D" w:rsidRDefault="00496517" w:rsidP="007B1424">
      <w:pPr>
        <w:pStyle w:val="Paragrafoelenco"/>
        <w:numPr>
          <w:ilvl w:val="0"/>
          <w:numId w:val="5"/>
        </w:numPr>
        <w:jc w:val="both"/>
      </w:pPr>
      <w:r>
        <w:t>C</w:t>
      </w:r>
      <w:r w:rsidR="004A44EC">
        <w:t xml:space="preserve">reare momenti diffusi e ripetuti di ascolto </w:t>
      </w:r>
      <w:r w:rsidR="00AB0FA7">
        <w:t>(nelle parrocchie, nelle Associazioni, al Centro Pastorale diocesano…)</w:t>
      </w:r>
      <w:r w:rsidR="0021710A">
        <w:t xml:space="preserve"> </w:t>
      </w:r>
      <w:r w:rsidR="004A44EC">
        <w:t xml:space="preserve">delle testimonianze di vita delle persone LGBT, dei loro genitori e </w:t>
      </w:r>
      <w:r w:rsidR="005E15E3">
        <w:t xml:space="preserve">dei </w:t>
      </w:r>
      <w:r w:rsidR="004A44EC">
        <w:t>pastori</w:t>
      </w:r>
      <w:r w:rsidR="005E15E3">
        <w:t>.</w:t>
      </w:r>
    </w:p>
    <w:p w14:paraId="4A76E6B4" w14:textId="5116C764" w:rsidR="004A44EC" w:rsidRDefault="00E6454D" w:rsidP="007B1424">
      <w:pPr>
        <w:pStyle w:val="Paragrafoelenco"/>
        <w:numPr>
          <w:ilvl w:val="0"/>
          <w:numId w:val="5"/>
        </w:numPr>
        <w:jc w:val="both"/>
      </w:pPr>
      <w:r>
        <w:t xml:space="preserve">Parlare del bene che abbiamo visto in questa realtà per vincere tante paure e la disperazione del sentirsi soli. Favorire una </w:t>
      </w:r>
      <w:r w:rsidRPr="00E6454D">
        <w:rPr>
          <w:b/>
          <w:bCs/>
          <w:i/>
          <w:iCs/>
        </w:rPr>
        <w:t>pastorale con</w:t>
      </w:r>
      <w:r>
        <w:t xml:space="preserve"> le persone e </w:t>
      </w:r>
      <w:r w:rsidRPr="00E6454D">
        <w:rPr>
          <w:b/>
          <w:bCs/>
          <w:i/>
          <w:iCs/>
        </w:rPr>
        <w:t>non pastorale per</w:t>
      </w:r>
      <w:r>
        <w:t xml:space="preserve"> le persone. </w:t>
      </w:r>
    </w:p>
    <w:p w14:paraId="286A1581" w14:textId="69C65008" w:rsidR="004A44EC" w:rsidRDefault="004A44EC" w:rsidP="007B1424">
      <w:pPr>
        <w:pStyle w:val="Paragrafoelenco"/>
        <w:numPr>
          <w:ilvl w:val="0"/>
          <w:numId w:val="5"/>
        </w:numPr>
        <w:jc w:val="both"/>
      </w:pPr>
      <w:r>
        <w:t>Creare momenti di preghiera condivisi</w:t>
      </w:r>
      <w:r w:rsidR="005E15E3">
        <w:t xml:space="preserve"> come</w:t>
      </w:r>
      <w:r w:rsidR="00BA3080">
        <w:t xml:space="preserve"> pure</w:t>
      </w:r>
      <w:r w:rsidR="005E15E3">
        <w:t xml:space="preserve"> estendere l’esperienza ad altre</w:t>
      </w:r>
      <w:r w:rsidR="00BA3080">
        <w:t xml:space="preserve"> comunità della Veglia di preghiera annuale.</w:t>
      </w:r>
    </w:p>
    <w:p w14:paraId="34998517" w14:textId="4EC367C2" w:rsidR="00496517" w:rsidRDefault="00496517" w:rsidP="007B1424">
      <w:pPr>
        <w:pStyle w:val="Paragrafoelenco"/>
        <w:numPr>
          <w:ilvl w:val="0"/>
          <w:numId w:val="5"/>
        </w:numPr>
        <w:jc w:val="both"/>
      </w:pPr>
      <w:r>
        <w:t xml:space="preserve">Favorire sempre più la formazione psicologica, antropologica e affettiva dei seminaristi ed una formazione dei sacerdoti affinché non vengano dette parole laceranti </w:t>
      </w:r>
      <w:r w:rsidR="00BA3080">
        <w:t>per le persone.</w:t>
      </w:r>
    </w:p>
    <w:p w14:paraId="0185ED18" w14:textId="2D4F6E8D" w:rsidR="00496517" w:rsidRDefault="00496517" w:rsidP="007B1424">
      <w:pPr>
        <w:pStyle w:val="Paragrafoelenco"/>
        <w:numPr>
          <w:ilvl w:val="0"/>
          <w:numId w:val="5"/>
        </w:numPr>
        <w:jc w:val="both"/>
      </w:pPr>
      <w:r>
        <w:lastRenderedPageBreak/>
        <w:t>Favorir</w:t>
      </w:r>
      <w:r w:rsidR="00F72BF7">
        <w:t>e</w:t>
      </w:r>
      <w:r>
        <w:t xml:space="preserve"> scambi </w:t>
      </w:r>
      <w:r w:rsidR="00F72BF7">
        <w:t xml:space="preserve">in </w:t>
      </w:r>
      <w:r>
        <w:t>un coinvolgimento della Pastorale giovanile e delle associazioni tipo Scout ed Azione Cattolica sul tema centrale della educazione alla scoperta generosa e responsabile della affettività</w:t>
      </w:r>
      <w:r w:rsidR="00BA3080">
        <w:t xml:space="preserve"> includendo anche le copie </w:t>
      </w:r>
      <w:proofErr w:type="spellStart"/>
      <w:r w:rsidR="00BA3080">
        <w:t>omoaffettive</w:t>
      </w:r>
      <w:proofErr w:type="spellEnd"/>
      <w:r>
        <w:t>.</w:t>
      </w:r>
    </w:p>
    <w:p w14:paraId="1B17F5B5" w14:textId="71EC34A5" w:rsidR="00496517" w:rsidRDefault="00496517" w:rsidP="007B1424">
      <w:pPr>
        <w:pStyle w:val="Paragrafoelenco"/>
        <w:numPr>
          <w:ilvl w:val="0"/>
          <w:numId w:val="5"/>
        </w:numPr>
        <w:jc w:val="both"/>
      </w:pPr>
      <w:r>
        <w:t>Favorire un cammino diffuso di approfondimento e di conoscenza di esegesi biblica sul tema della sessualità per una visione integrata della persona</w:t>
      </w:r>
      <w:r w:rsidR="007B1424">
        <w:t>, orientata all’etica della gioia e non alla paura della colpa.</w:t>
      </w:r>
    </w:p>
    <w:p w14:paraId="3314BE90" w14:textId="27822FC9" w:rsidR="003A4200" w:rsidRDefault="003A4200" w:rsidP="007B1424">
      <w:pPr>
        <w:pStyle w:val="Paragrafoelenco"/>
        <w:numPr>
          <w:ilvl w:val="0"/>
          <w:numId w:val="5"/>
        </w:numPr>
        <w:jc w:val="both"/>
      </w:pPr>
      <w:r>
        <w:t xml:space="preserve">Occorre uscire dal proprio recinto e collaborare con tutte le iniziative che la società </w:t>
      </w:r>
      <w:r w:rsidR="00AA470F">
        <w:t>mette in atto</w:t>
      </w:r>
      <w:r>
        <w:t xml:space="preserve"> di accoglienza e di inclusione</w:t>
      </w:r>
      <w:r w:rsidR="00C13431">
        <w:t xml:space="preserve"> per camminare insieme</w:t>
      </w:r>
      <w:r>
        <w:t xml:space="preserve">. </w:t>
      </w:r>
      <w:r w:rsidR="00C13431">
        <w:t xml:space="preserve">Preoccuparsi dei lontani, di chi è uscito sbattendo la porta e </w:t>
      </w:r>
      <w:proofErr w:type="spellStart"/>
      <w:r w:rsidR="00C13431">
        <w:t>andarli</w:t>
      </w:r>
      <w:proofErr w:type="spellEnd"/>
      <w:r w:rsidR="00C13431">
        <w:t xml:space="preserve"> a cercare.</w:t>
      </w:r>
    </w:p>
    <w:p w14:paraId="0DAC9EAC" w14:textId="4A1B719E" w:rsidR="00E6454D" w:rsidRDefault="003A4200" w:rsidP="007B1424">
      <w:pPr>
        <w:pStyle w:val="Paragrafoelenco"/>
        <w:numPr>
          <w:ilvl w:val="0"/>
          <w:numId w:val="5"/>
        </w:numPr>
        <w:jc w:val="both"/>
      </w:pPr>
      <w:r>
        <w:t>Vincere la paura delle diversità ma godere delle diversità che lo Spirito elargisce alla sua Chiesa.</w:t>
      </w:r>
    </w:p>
    <w:p w14:paraId="19E28C13" w14:textId="0CCDF7D5" w:rsidR="003A4200" w:rsidRDefault="00AA470F" w:rsidP="007B1424">
      <w:pPr>
        <w:pStyle w:val="Paragrafoelenco"/>
        <w:numPr>
          <w:ilvl w:val="0"/>
          <w:numId w:val="5"/>
        </w:numPr>
        <w:jc w:val="both"/>
      </w:pPr>
      <w:r>
        <w:t>Il principio di</w:t>
      </w:r>
      <w:r w:rsidR="003A4200">
        <w:t xml:space="preserve"> realtà ci ha imposto un cambiamento del cuore e dello sguardo e questo deve </w:t>
      </w:r>
      <w:r>
        <w:t xml:space="preserve">portare </w:t>
      </w:r>
      <w:r w:rsidR="003A4200">
        <w:t>al cambiamento del Magistero e della Dottrina</w:t>
      </w:r>
      <w:r>
        <w:t>.</w:t>
      </w:r>
    </w:p>
    <w:sectPr w:rsidR="003A42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307"/>
    <w:multiLevelType w:val="hybridMultilevel"/>
    <w:tmpl w:val="2E4A2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300ED"/>
    <w:multiLevelType w:val="hybridMultilevel"/>
    <w:tmpl w:val="753E352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E937C4"/>
    <w:multiLevelType w:val="hybridMultilevel"/>
    <w:tmpl w:val="2346B1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A45F3"/>
    <w:multiLevelType w:val="hybridMultilevel"/>
    <w:tmpl w:val="69204A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740CD6"/>
    <w:multiLevelType w:val="hybridMultilevel"/>
    <w:tmpl w:val="4B428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3459D"/>
    <w:multiLevelType w:val="hybridMultilevel"/>
    <w:tmpl w:val="A5B6D9AA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706E9F"/>
    <w:multiLevelType w:val="hybridMultilevel"/>
    <w:tmpl w:val="3E26C7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03407D7B-BDD9-4DCA-B0F3-8C5E45BB0D41}"/>
    <w:docVar w:name="dgnword-drafile" w:val="C:\Users\Contini\AppData\Local\Temp\draD1E6.tmp"/>
    <w:docVar w:name="dgnword-eventsink" w:val="951328400"/>
  </w:docVars>
  <w:rsids>
    <w:rsidRoot w:val="00533D38"/>
    <w:rsid w:val="000404DE"/>
    <w:rsid w:val="00190DC9"/>
    <w:rsid w:val="001B54B3"/>
    <w:rsid w:val="001F09E2"/>
    <w:rsid w:val="0020659C"/>
    <w:rsid w:val="0021710A"/>
    <w:rsid w:val="002C461E"/>
    <w:rsid w:val="002D6728"/>
    <w:rsid w:val="003343CB"/>
    <w:rsid w:val="00337839"/>
    <w:rsid w:val="003A4200"/>
    <w:rsid w:val="003A434A"/>
    <w:rsid w:val="003D14A6"/>
    <w:rsid w:val="004321F4"/>
    <w:rsid w:val="00496517"/>
    <w:rsid w:val="004A44EC"/>
    <w:rsid w:val="00504BB3"/>
    <w:rsid w:val="00510C55"/>
    <w:rsid w:val="005262E4"/>
    <w:rsid w:val="00533D38"/>
    <w:rsid w:val="005500BC"/>
    <w:rsid w:val="00575A0C"/>
    <w:rsid w:val="00585DD7"/>
    <w:rsid w:val="005C64E8"/>
    <w:rsid w:val="005E15E3"/>
    <w:rsid w:val="006458B4"/>
    <w:rsid w:val="006602F3"/>
    <w:rsid w:val="007034E0"/>
    <w:rsid w:val="00705C10"/>
    <w:rsid w:val="007B1424"/>
    <w:rsid w:val="007F40B7"/>
    <w:rsid w:val="008147AA"/>
    <w:rsid w:val="008D78CD"/>
    <w:rsid w:val="00A26421"/>
    <w:rsid w:val="00A74833"/>
    <w:rsid w:val="00AA470F"/>
    <w:rsid w:val="00AB0FA7"/>
    <w:rsid w:val="00BA3080"/>
    <w:rsid w:val="00BB14C0"/>
    <w:rsid w:val="00BC57EE"/>
    <w:rsid w:val="00BF45B5"/>
    <w:rsid w:val="00C13431"/>
    <w:rsid w:val="00C42060"/>
    <w:rsid w:val="00C431EA"/>
    <w:rsid w:val="00C70931"/>
    <w:rsid w:val="00C85A1F"/>
    <w:rsid w:val="00D10B96"/>
    <w:rsid w:val="00D26DA5"/>
    <w:rsid w:val="00D727D1"/>
    <w:rsid w:val="00D86760"/>
    <w:rsid w:val="00DD644B"/>
    <w:rsid w:val="00E07447"/>
    <w:rsid w:val="00E54DBD"/>
    <w:rsid w:val="00E6454D"/>
    <w:rsid w:val="00E67030"/>
    <w:rsid w:val="00F15977"/>
    <w:rsid w:val="00F17445"/>
    <w:rsid w:val="00F72BF7"/>
    <w:rsid w:val="00FB3A42"/>
    <w:rsid w:val="00FD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4F52"/>
  <w15:chartTrackingRefBased/>
  <w15:docId w15:val="{B491BD8C-F308-4090-BCFF-C58DDBF84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5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CORRADO CONTINI</dc:creator>
  <cp:keywords/>
  <dc:description/>
  <cp:lastModifiedBy>Matteo</cp:lastModifiedBy>
  <cp:revision>2</cp:revision>
  <cp:lastPrinted>2022-03-11T05:24:00Z</cp:lastPrinted>
  <dcterms:created xsi:type="dcterms:W3CDTF">2022-04-14T15:04:00Z</dcterms:created>
  <dcterms:modified xsi:type="dcterms:W3CDTF">2022-04-14T15:04:00Z</dcterms:modified>
</cp:coreProperties>
</file>