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2F68A" w14:textId="3EDBEFC1" w:rsidR="00B6605F" w:rsidRDefault="00FC4DB9">
      <w:pPr>
        <w:spacing w:after="0" w:line="240" w:lineRule="auto"/>
        <w:jc w:val="center"/>
        <w:rPr>
          <w:sz w:val="30"/>
          <w:szCs w:val="30"/>
          <w:u w:val="single"/>
        </w:rPr>
      </w:pPr>
      <w:r>
        <w:rPr>
          <w:b/>
          <w:sz w:val="30"/>
          <w:szCs w:val="30"/>
          <w:u w:val="single"/>
        </w:rPr>
        <w:t>VERBALE CONSIGLIO PASTORALE</w:t>
      </w:r>
      <w:r w:rsidR="00E26009">
        <w:rPr>
          <w:b/>
          <w:sz w:val="30"/>
          <w:szCs w:val="30"/>
          <w:u w:val="single"/>
        </w:rPr>
        <w:t xml:space="preserve"> INTERPARROCCHIALE </w:t>
      </w:r>
      <w:r>
        <w:rPr>
          <w:b/>
          <w:sz w:val="30"/>
          <w:szCs w:val="30"/>
          <w:u w:val="single"/>
        </w:rPr>
        <w:t xml:space="preserve"> DEL </w:t>
      </w:r>
      <w:r w:rsidR="00E26009">
        <w:rPr>
          <w:b/>
          <w:sz w:val="30"/>
          <w:szCs w:val="30"/>
          <w:u w:val="single"/>
        </w:rPr>
        <w:t>14.3.2022</w:t>
      </w:r>
    </w:p>
    <w:p w14:paraId="395DE7A2" w14:textId="43C84698" w:rsidR="00F26689" w:rsidRPr="00F26689" w:rsidRDefault="00FC4DB9" w:rsidP="00A36266">
      <w:pPr>
        <w:spacing w:after="0" w:line="240" w:lineRule="auto"/>
        <w:jc w:val="both"/>
        <w:rPr>
          <w:rFonts w:ascii="Calibri" w:eastAsia="Calibri" w:hAnsi="Calibri" w:cs="Times New Roman"/>
        </w:rPr>
      </w:pPr>
      <w:r w:rsidRPr="00F26689">
        <w:rPr>
          <w:b/>
          <w:bCs/>
        </w:rPr>
        <w:t xml:space="preserve">     </w:t>
      </w:r>
      <w:r w:rsidR="00F26689" w:rsidRPr="00F26689">
        <w:t>Il giorno 1</w:t>
      </w:r>
      <w:r w:rsidR="00220C40" w:rsidRPr="00F26689">
        <w:rPr>
          <w:bCs/>
        </w:rPr>
        <w:t>4 marzo</w:t>
      </w:r>
      <w:r w:rsidR="000372F8" w:rsidRPr="00F26689">
        <w:rPr>
          <w:bCs/>
        </w:rPr>
        <w:t xml:space="preserve"> </w:t>
      </w:r>
      <w:r w:rsidR="00E34B0B" w:rsidRPr="00F26689">
        <w:rPr>
          <w:bCs/>
        </w:rPr>
        <w:t xml:space="preserve"> </w:t>
      </w:r>
      <w:r w:rsidRPr="00F26689">
        <w:rPr>
          <w:bCs/>
        </w:rPr>
        <w:t>202</w:t>
      </w:r>
      <w:r w:rsidR="00220C40" w:rsidRPr="00F26689">
        <w:rPr>
          <w:bCs/>
        </w:rPr>
        <w:t>2</w:t>
      </w:r>
      <w:r w:rsidRPr="00F26689">
        <w:rPr>
          <w:bCs/>
        </w:rPr>
        <w:t xml:space="preserve"> alle ore 2</w:t>
      </w:r>
      <w:r w:rsidR="00E34B0B" w:rsidRPr="00F26689">
        <w:rPr>
          <w:bCs/>
        </w:rPr>
        <w:t>1,00</w:t>
      </w:r>
      <w:r w:rsidRPr="00F26689">
        <w:rPr>
          <w:bCs/>
        </w:rPr>
        <w:t xml:space="preserve"> presso i locali della parrocchia in </w:t>
      </w:r>
      <w:proofErr w:type="spellStart"/>
      <w:r w:rsidRPr="00F26689">
        <w:rPr>
          <w:bCs/>
        </w:rPr>
        <w:t>Pontetaro</w:t>
      </w:r>
      <w:proofErr w:type="spellEnd"/>
      <w:r w:rsidRPr="00F26689">
        <w:rPr>
          <w:bCs/>
        </w:rPr>
        <w:t xml:space="preserve"> si è riunito </w:t>
      </w:r>
      <w:r>
        <w:rPr>
          <w:bCs/>
        </w:rPr>
        <w:t xml:space="preserve"> il Consiglio Pastorale della </w:t>
      </w:r>
      <w:r w:rsidR="00220C40">
        <w:rPr>
          <w:bCs/>
        </w:rPr>
        <w:t>“Nuova Parrocchia del Buon Samaritano” (</w:t>
      </w:r>
      <w:r>
        <w:rPr>
          <w:bCs/>
        </w:rPr>
        <w:t xml:space="preserve">parrocchia  Castelguelfo – </w:t>
      </w:r>
      <w:proofErr w:type="spellStart"/>
      <w:r>
        <w:rPr>
          <w:bCs/>
        </w:rPr>
        <w:t>Pontetaro</w:t>
      </w:r>
      <w:proofErr w:type="spellEnd"/>
      <w:r>
        <w:rPr>
          <w:bCs/>
        </w:rPr>
        <w:t xml:space="preserve">  “Santa Maria Maddalena” </w:t>
      </w:r>
      <w:r w:rsidR="00220C40">
        <w:rPr>
          <w:bCs/>
        </w:rPr>
        <w:t>– Parrocchia “San Martino” di Noceto)</w:t>
      </w:r>
      <w:r w:rsidR="00F26689" w:rsidRPr="00F26689">
        <w:rPr>
          <w:rFonts w:ascii="Calibri" w:eastAsia="Calibri" w:hAnsi="Calibri" w:cs="Times New Roman"/>
        </w:rPr>
        <w:t xml:space="preserve"> per vivere un momento di confronto, come gruppo sinodale, sul nucleo tematico</w:t>
      </w:r>
      <w:r w:rsidR="00F26689">
        <w:rPr>
          <w:rFonts w:ascii="Calibri" w:eastAsia="Calibri" w:hAnsi="Calibri" w:cs="Times New Roman"/>
        </w:rPr>
        <w:t xml:space="preserve"> “</w:t>
      </w:r>
      <w:r w:rsidR="00F26689" w:rsidRPr="00F26689">
        <w:rPr>
          <w:rFonts w:ascii="Calibri" w:eastAsia="Calibri" w:hAnsi="Calibri" w:cs="Times New Roman"/>
          <w:b/>
        </w:rPr>
        <w:t>Camminare insieme nell’ascolto della Parola e nella celebrazione dell’Eucarestia. Come l’ascolto della Parola, la preghiera e la liturgia ispirano le decisioni più importanti della vita della comunità? Cosa ci ha insegnato il tempo di pandemia nella vita della nostra comunità? Come promuoviamo la partecipazione dei fedeli alla liturgia</w:t>
      </w:r>
      <w:r w:rsidR="00F26689">
        <w:rPr>
          <w:rFonts w:ascii="Calibri" w:eastAsia="Calibri" w:hAnsi="Calibri" w:cs="Times New Roman"/>
          <w:b/>
        </w:rPr>
        <w:t>?</w:t>
      </w:r>
      <w:r w:rsidR="00F26689" w:rsidRPr="00F26689">
        <w:rPr>
          <w:rFonts w:ascii="Calibri" w:eastAsia="Calibri" w:hAnsi="Calibri" w:cs="Times New Roman"/>
          <w:bCs/>
        </w:rPr>
        <w:t>”</w:t>
      </w:r>
      <w:r w:rsidR="00D62AA8">
        <w:rPr>
          <w:rFonts w:ascii="Calibri" w:eastAsia="Calibri" w:hAnsi="Calibri" w:cs="Times New Roman"/>
          <w:bCs/>
        </w:rPr>
        <w:t xml:space="preserve"> (punto 4 della scheda proposta per gruppi sinodali parrocchiali). </w:t>
      </w:r>
    </w:p>
    <w:p w14:paraId="628BF583" w14:textId="21D30A95" w:rsidR="00F26689" w:rsidRPr="00F26689" w:rsidRDefault="00195594" w:rsidP="00A36266">
      <w:pPr>
        <w:spacing w:after="0" w:line="240" w:lineRule="auto"/>
        <w:jc w:val="both"/>
        <w:rPr>
          <w:rFonts w:ascii="Calibri" w:eastAsia="Calibri" w:hAnsi="Calibri" w:cs="Times New Roman"/>
          <w:bCs/>
        </w:rPr>
      </w:pPr>
      <w:r w:rsidRPr="00195594">
        <w:rPr>
          <w:rFonts w:ascii="Calibri" w:eastAsia="Calibri" w:hAnsi="Calibri" w:cs="Times New Roman"/>
          <w:bCs/>
        </w:rPr>
        <w:t xml:space="preserve">Presenti:     Simone Bertolini  – Lucia Mirti – Patrizia Mari – Luca </w:t>
      </w:r>
      <w:proofErr w:type="spellStart"/>
      <w:r w:rsidRPr="00195594">
        <w:rPr>
          <w:rFonts w:ascii="Calibri" w:eastAsia="Calibri" w:hAnsi="Calibri" w:cs="Times New Roman"/>
          <w:bCs/>
        </w:rPr>
        <w:t>Anghinetti</w:t>
      </w:r>
      <w:proofErr w:type="spellEnd"/>
      <w:r w:rsidRPr="00195594">
        <w:rPr>
          <w:rFonts w:ascii="Calibri" w:eastAsia="Calibri" w:hAnsi="Calibri" w:cs="Times New Roman"/>
          <w:bCs/>
        </w:rPr>
        <w:t xml:space="preserve"> -   </w:t>
      </w:r>
      <w:r>
        <w:rPr>
          <w:rFonts w:ascii="Calibri" w:eastAsia="Calibri" w:hAnsi="Calibri" w:cs="Times New Roman"/>
          <w:bCs/>
        </w:rPr>
        <w:t xml:space="preserve">Giulio Carducci  -  </w:t>
      </w:r>
      <w:r w:rsidRPr="00195594">
        <w:rPr>
          <w:rFonts w:ascii="Calibri" w:eastAsia="Calibri" w:hAnsi="Calibri" w:cs="Times New Roman"/>
          <w:bCs/>
        </w:rPr>
        <w:t xml:space="preserve">Fabio Fabbro-  don Luca </w:t>
      </w:r>
      <w:proofErr w:type="spellStart"/>
      <w:r>
        <w:rPr>
          <w:rFonts w:ascii="Calibri" w:eastAsia="Calibri" w:hAnsi="Calibri" w:cs="Times New Roman"/>
          <w:bCs/>
        </w:rPr>
        <w:t>Bigarelli</w:t>
      </w:r>
      <w:proofErr w:type="spellEnd"/>
      <w:r>
        <w:rPr>
          <w:rFonts w:ascii="Calibri" w:eastAsia="Calibri" w:hAnsi="Calibri" w:cs="Times New Roman"/>
          <w:bCs/>
        </w:rPr>
        <w:t xml:space="preserve"> </w:t>
      </w:r>
      <w:r w:rsidRPr="00195594">
        <w:rPr>
          <w:rFonts w:ascii="Calibri" w:eastAsia="Calibri" w:hAnsi="Calibri" w:cs="Times New Roman"/>
          <w:bCs/>
        </w:rPr>
        <w:t xml:space="preserve">– don </w:t>
      </w:r>
      <w:r>
        <w:rPr>
          <w:rFonts w:ascii="Calibri" w:eastAsia="Calibri" w:hAnsi="Calibri" w:cs="Times New Roman"/>
          <w:bCs/>
        </w:rPr>
        <w:t>D</w:t>
      </w:r>
      <w:r w:rsidRPr="00195594">
        <w:rPr>
          <w:rFonts w:ascii="Calibri" w:eastAsia="Calibri" w:hAnsi="Calibri" w:cs="Times New Roman"/>
          <w:bCs/>
        </w:rPr>
        <w:t>aniele</w:t>
      </w:r>
      <w:r>
        <w:rPr>
          <w:rFonts w:ascii="Calibri" w:eastAsia="Calibri" w:hAnsi="Calibri" w:cs="Times New Roman"/>
          <w:bCs/>
        </w:rPr>
        <w:t xml:space="preserve"> Franciosi </w:t>
      </w:r>
      <w:r w:rsidRPr="00195594">
        <w:rPr>
          <w:rFonts w:ascii="Calibri" w:eastAsia="Calibri" w:hAnsi="Calibri" w:cs="Times New Roman"/>
          <w:bCs/>
        </w:rPr>
        <w:t xml:space="preserve"> – Giacomo </w:t>
      </w:r>
      <w:proofErr w:type="spellStart"/>
      <w:r w:rsidRPr="00195594">
        <w:rPr>
          <w:rFonts w:ascii="Calibri" w:eastAsia="Calibri" w:hAnsi="Calibri" w:cs="Times New Roman"/>
          <w:bCs/>
        </w:rPr>
        <w:t>Baga</w:t>
      </w:r>
      <w:proofErr w:type="spellEnd"/>
      <w:r>
        <w:rPr>
          <w:rFonts w:ascii="Calibri" w:eastAsia="Calibri" w:hAnsi="Calibri" w:cs="Times New Roman"/>
          <w:bCs/>
        </w:rPr>
        <w:t xml:space="preserve"> – Mario Barbuti – Mirella Malvisi – P. Dominique Bada – Giovanna Bizzi</w:t>
      </w:r>
    </w:p>
    <w:p w14:paraId="5DF0BBC5" w14:textId="08EF1F00" w:rsidR="00F26689" w:rsidRPr="00F26689" w:rsidRDefault="00F26689" w:rsidP="00A36266">
      <w:pPr>
        <w:spacing w:after="0" w:line="240" w:lineRule="auto"/>
        <w:jc w:val="both"/>
      </w:pPr>
      <w:r>
        <w:rPr>
          <w:rFonts w:ascii="Calibri" w:eastAsia="Calibri" w:hAnsi="Calibri" w:cs="Times New Roman"/>
        </w:rPr>
        <w:t xml:space="preserve">Alcune </w:t>
      </w:r>
      <w:r w:rsidRPr="00F26689">
        <w:rPr>
          <w:rFonts w:ascii="Calibri" w:eastAsia="Calibri" w:hAnsi="Calibri" w:cs="Times New Roman"/>
        </w:rPr>
        <w:t>domande hanno tenuto vivo lo scambio di opinioni</w:t>
      </w:r>
      <w:r w:rsidR="00D62AA8">
        <w:rPr>
          <w:rFonts w:ascii="Calibri" w:eastAsia="Calibri" w:hAnsi="Calibri" w:cs="Times New Roman"/>
        </w:rPr>
        <w:t xml:space="preserve"> tra i 13 membri del gruppo, che </w:t>
      </w:r>
      <w:r w:rsidRPr="00F26689">
        <w:rPr>
          <w:rFonts w:ascii="Calibri" w:eastAsia="Calibri" w:hAnsi="Calibri" w:cs="Times New Roman"/>
        </w:rPr>
        <w:t xml:space="preserve"> hanno risposto liberamente, facendo emergere alcuni punti salienti che andranno ad arricchire la “fucina di idee” che il cammino sinodale diocesano mira a stimolare, in questa prima fase scandita dall’ascolto.</w:t>
      </w:r>
    </w:p>
    <w:p w14:paraId="7DD9D00B" w14:textId="77777777" w:rsidR="00D62AA8" w:rsidRDefault="00D62AA8" w:rsidP="00A36266">
      <w:pPr>
        <w:jc w:val="both"/>
        <w:rPr>
          <w:rFonts w:ascii="Calibri" w:eastAsia="Calibri" w:hAnsi="Calibri" w:cs="Times New Roman"/>
        </w:rPr>
      </w:pPr>
    </w:p>
    <w:p w14:paraId="483354D8" w14:textId="2D3D0E4E" w:rsidR="00F26689" w:rsidRDefault="00F26689" w:rsidP="00A36266">
      <w:pPr>
        <w:jc w:val="both"/>
        <w:rPr>
          <w:rFonts w:ascii="Calibri" w:eastAsia="Calibri" w:hAnsi="Calibri" w:cs="Times New Roman"/>
        </w:rPr>
      </w:pPr>
      <w:r w:rsidRPr="00F26689">
        <w:rPr>
          <w:rFonts w:ascii="Calibri" w:eastAsia="Calibri" w:hAnsi="Calibri" w:cs="Times New Roman"/>
        </w:rPr>
        <w:t>Dopo un primo momento di raccoglimento, dedicato all</w:t>
      </w:r>
      <w:r w:rsidR="00BD210D">
        <w:rPr>
          <w:rFonts w:ascii="Calibri" w:eastAsia="Calibri" w:hAnsi="Calibri" w:cs="Times New Roman"/>
        </w:rPr>
        <w:t xml:space="preserve">a </w:t>
      </w:r>
      <w:r w:rsidR="000317DC">
        <w:rPr>
          <w:rFonts w:ascii="Calibri" w:eastAsia="Calibri" w:hAnsi="Calibri" w:cs="Times New Roman"/>
        </w:rPr>
        <w:t xml:space="preserve">invocazione allo Spirito Santo ed alla successiva </w:t>
      </w:r>
      <w:r w:rsidR="00BD210D">
        <w:rPr>
          <w:rFonts w:ascii="Calibri" w:eastAsia="Calibri" w:hAnsi="Calibri" w:cs="Times New Roman"/>
        </w:rPr>
        <w:t xml:space="preserve">lettura di At 2,42-47 seguita da un breve commento di don Luca, </w:t>
      </w:r>
      <w:r w:rsidRPr="00F26689">
        <w:rPr>
          <w:rFonts w:ascii="Calibri" w:eastAsia="Calibri" w:hAnsi="Calibri" w:cs="Times New Roman"/>
        </w:rPr>
        <w:t xml:space="preserve"> si è aperto il dialogo in risposta alle seguenti domande</w:t>
      </w:r>
      <w:r w:rsidR="005E1CF6">
        <w:rPr>
          <w:rFonts w:ascii="Calibri" w:eastAsia="Calibri" w:hAnsi="Calibri" w:cs="Times New Roman"/>
        </w:rPr>
        <w:t xml:space="preserve">: </w:t>
      </w:r>
    </w:p>
    <w:p w14:paraId="744AC632" w14:textId="5563977D" w:rsidR="00F26689" w:rsidRPr="005E1CF6" w:rsidRDefault="00A36266" w:rsidP="00A36266">
      <w:pPr>
        <w:jc w:val="both"/>
        <w:rPr>
          <w:rFonts w:ascii="Calibri" w:eastAsia="Calibri" w:hAnsi="Calibri" w:cs="Times New Roman"/>
          <w:b/>
          <w:bCs/>
        </w:rPr>
      </w:pPr>
      <w:r w:rsidRPr="005E1CF6">
        <w:rPr>
          <w:rFonts w:ascii="Calibri" w:eastAsia="Calibri" w:hAnsi="Calibri" w:cs="Times New Roman"/>
          <w:b/>
          <w:bCs/>
        </w:rPr>
        <w:t>- Che esperienza personale desideriamo condividere in merito all’importanza dell’ascolto della parola e della partecipazione ai momenti liturgici della comunità?</w:t>
      </w:r>
    </w:p>
    <w:p w14:paraId="66FB5302" w14:textId="1300E5B6" w:rsidR="00354233" w:rsidRDefault="005E1CF6" w:rsidP="00A36266">
      <w:pPr>
        <w:jc w:val="both"/>
        <w:rPr>
          <w:rFonts w:ascii="Calibri" w:eastAsia="Calibri" w:hAnsi="Calibri" w:cs="Times New Roman"/>
        </w:rPr>
      </w:pPr>
      <w:r>
        <w:rPr>
          <w:rFonts w:ascii="Calibri" w:eastAsia="Calibri" w:hAnsi="Calibri" w:cs="Times New Roman"/>
        </w:rPr>
        <w:t xml:space="preserve">A questa domanda hanno risposto tutti i presenti, dai quali </w:t>
      </w:r>
      <w:r w:rsidR="00A36266">
        <w:rPr>
          <w:rFonts w:ascii="Calibri" w:eastAsia="Calibri" w:hAnsi="Calibri" w:cs="Times New Roman"/>
        </w:rPr>
        <w:t xml:space="preserve">è emersa unanime la sottolineatura dell’importanza </w:t>
      </w:r>
      <w:r>
        <w:rPr>
          <w:rFonts w:ascii="Calibri" w:eastAsia="Calibri" w:hAnsi="Calibri" w:cs="Times New Roman"/>
        </w:rPr>
        <w:t xml:space="preserve">centrale </w:t>
      </w:r>
      <w:r w:rsidR="00A36266">
        <w:rPr>
          <w:rFonts w:ascii="Calibri" w:eastAsia="Calibri" w:hAnsi="Calibri" w:cs="Times New Roman"/>
        </w:rPr>
        <w:t>dell’ascolto della Parola</w:t>
      </w:r>
      <w:r w:rsidR="00354233">
        <w:rPr>
          <w:rFonts w:ascii="Calibri" w:eastAsia="Calibri" w:hAnsi="Calibri" w:cs="Times New Roman"/>
        </w:rPr>
        <w:t xml:space="preserve"> nella formazione personale</w:t>
      </w:r>
      <w:r>
        <w:rPr>
          <w:rFonts w:ascii="Calibri" w:eastAsia="Calibri" w:hAnsi="Calibri" w:cs="Times New Roman"/>
        </w:rPr>
        <w:t>, dovuta a varie esperienze: l</w:t>
      </w:r>
      <w:r w:rsidR="00354233">
        <w:rPr>
          <w:rFonts w:ascii="Calibri" w:eastAsia="Calibri" w:hAnsi="Calibri" w:cs="Times New Roman"/>
        </w:rPr>
        <w:t>’incontro con catechisti; le esperienze di esercizi spirituali proposte durante le elementari / medie; l</w:t>
      </w:r>
      <w:r w:rsidR="00A6511E">
        <w:rPr>
          <w:rFonts w:ascii="Calibri" w:eastAsia="Calibri" w:hAnsi="Calibri" w:cs="Times New Roman"/>
        </w:rPr>
        <w:t xml:space="preserve">e </w:t>
      </w:r>
      <w:r w:rsidR="00354233">
        <w:rPr>
          <w:rFonts w:ascii="Calibri" w:eastAsia="Calibri" w:hAnsi="Calibri" w:cs="Times New Roman"/>
        </w:rPr>
        <w:t>esperienz</w:t>
      </w:r>
      <w:r w:rsidR="00A6511E">
        <w:rPr>
          <w:rFonts w:ascii="Calibri" w:eastAsia="Calibri" w:hAnsi="Calibri" w:cs="Times New Roman"/>
        </w:rPr>
        <w:t>e sia</w:t>
      </w:r>
      <w:r w:rsidR="00354233">
        <w:rPr>
          <w:rFonts w:ascii="Calibri" w:eastAsia="Calibri" w:hAnsi="Calibri" w:cs="Times New Roman"/>
        </w:rPr>
        <w:t xml:space="preserve"> dell’Azione Cattolica</w:t>
      </w:r>
      <w:r w:rsidR="00A6511E">
        <w:rPr>
          <w:rFonts w:ascii="Calibri" w:eastAsia="Calibri" w:hAnsi="Calibri" w:cs="Times New Roman"/>
        </w:rPr>
        <w:t xml:space="preserve"> che </w:t>
      </w:r>
      <w:r w:rsidR="0073408D">
        <w:rPr>
          <w:rFonts w:ascii="Calibri" w:eastAsia="Calibri" w:hAnsi="Calibri" w:cs="Times New Roman"/>
        </w:rPr>
        <w:t xml:space="preserve"> dell’oratorio parrocchiale</w:t>
      </w:r>
      <w:r w:rsidR="00A6511E">
        <w:rPr>
          <w:rFonts w:ascii="Calibri" w:eastAsia="Calibri" w:hAnsi="Calibri" w:cs="Times New Roman"/>
        </w:rPr>
        <w:t>, entrambe fortemente connotate</w:t>
      </w:r>
      <w:r w:rsidR="0073408D">
        <w:rPr>
          <w:rFonts w:ascii="Calibri" w:eastAsia="Calibri" w:hAnsi="Calibri" w:cs="Times New Roman"/>
        </w:rPr>
        <w:t xml:space="preserve"> in un contesto di accoglienza</w:t>
      </w:r>
      <w:r w:rsidR="009F5C3A">
        <w:rPr>
          <w:rFonts w:ascii="Calibri" w:eastAsia="Calibri" w:hAnsi="Calibri" w:cs="Times New Roman"/>
        </w:rPr>
        <w:t xml:space="preserve">. L’ascolto della Parola, </w:t>
      </w:r>
      <w:r w:rsidR="00D2029F">
        <w:rPr>
          <w:rFonts w:ascii="Calibri" w:eastAsia="Calibri" w:hAnsi="Calibri" w:cs="Times New Roman"/>
        </w:rPr>
        <w:t xml:space="preserve">come </w:t>
      </w:r>
      <w:r w:rsidR="009F5C3A">
        <w:rPr>
          <w:rFonts w:ascii="Calibri" w:eastAsia="Calibri" w:hAnsi="Calibri" w:cs="Times New Roman"/>
        </w:rPr>
        <w:t>evidenziato da alcuni,  si  lega strettamente  al</w:t>
      </w:r>
      <w:r w:rsidR="00354233">
        <w:rPr>
          <w:rFonts w:ascii="Calibri" w:eastAsia="Calibri" w:hAnsi="Calibri" w:cs="Times New Roman"/>
        </w:rPr>
        <w:t>la relazione tra le persone</w:t>
      </w:r>
      <w:r w:rsidR="009F5C3A">
        <w:rPr>
          <w:rFonts w:ascii="Calibri" w:eastAsia="Calibri" w:hAnsi="Calibri" w:cs="Times New Roman"/>
        </w:rPr>
        <w:t xml:space="preserve"> ed all’amicizia. Tutte le esperienze emerse </w:t>
      </w:r>
      <w:r w:rsidR="00354233">
        <w:rPr>
          <w:rFonts w:ascii="Calibri" w:eastAsia="Calibri" w:hAnsi="Calibri" w:cs="Times New Roman"/>
        </w:rPr>
        <w:t xml:space="preserve"> hanno inciso ed orientato i presenti alla  familiarità con la Parola. E’ emerso che la comunità che ascolta la Parola</w:t>
      </w:r>
      <w:r w:rsidR="009F5C3A">
        <w:rPr>
          <w:rFonts w:ascii="Calibri" w:eastAsia="Calibri" w:hAnsi="Calibri" w:cs="Times New Roman"/>
        </w:rPr>
        <w:t xml:space="preserve">, per essere efficace, </w:t>
      </w:r>
      <w:r w:rsidR="00354233">
        <w:rPr>
          <w:rFonts w:ascii="Calibri" w:eastAsia="Calibri" w:hAnsi="Calibri" w:cs="Times New Roman"/>
        </w:rPr>
        <w:t xml:space="preserve"> deve avere un “centro” di persone  che condividono </w:t>
      </w:r>
      <w:r w:rsidR="009F5C3A">
        <w:rPr>
          <w:rFonts w:ascii="Calibri" w:eastAsia="Calibri" w:hAnsi="Calibri" w:cs="Times New Roman"/>
        </w:rPr>
        <w:t xml:space="preserve">maggiormente </w:t>
      </w:r>
      <w:r w:rsidR="00354233">
        <w:rPr>
          <w:rFonts w:ascii="Calibri" w:eastAsia="Calibri" w:hAnsi="Calibri" w:cs="Times New Roman"/>
        </w:rPr>
        <w:t xml:space="preserve"> sia l’ascolto che la vita della comunità. </w:t>
      </w:r>
    </w:p>
    <w:p w14:paraId="0873290D" w14:textId="3110D121" w:rsidR="00F26689" w:rsidRDefault="009F5C3A" w:rsidP="00A36266">
      <w:pPr>
        <w:jc w:val="both"/>
        <w:rPr>
          <w:rFonts w:ascii="Calibri" w:eastAsia="Calibri" w:hAnsi="Calibri" w:cs="Times New Roman"/>
        </w:rPr>
      </w:pPr>
      <w:r>
        <w:rPr>
          <w:rFonts w:ascii="Calibri" w:eastAsia="Calibri" w:hAnsi="Calibri" w:cs="Times New Roman"/>
        </w:rPr>
        <w:t xml:space="preserve">Sono state condivise le varie esperienze dell’ascolto della Parola: </w:t>
      </w:r>
      <w:r w:rsidR="00A36266">
        <w:rPr>
          <w:rFonts w:ascii="Calibri" w:eastAsia="Calibri" w:hAnsi="Calibri" w:cs="Times New Roman"/>
        </w:rPr>
        <w:t xml:space="preserve"> c’è chi riesce ad essere fedele nella lettura quotidiana; </w:t>
      </w:r>
      <w:r>
        <w:rPr>
          <w:rFonts w:ascii="Calibri" w:eastAsia="Calibri" w:hAnsi="Calibri" w:cs="Times New Roman"/>
        </w:rPr>
        <w:t>chi partecipando alla eucarestia domenicale</w:t>
      </w:r>
      <w:r w:rsidR="003E1093">
        <w:rPr>
          <w:rFonts w:ascii="Calibri" w:eastAsia="Calibri" w:hAnsi="Calibri" w:cs="Times New Roman"/>
        </w:rPr>
        <w:t xml:space="preserve"> (vero momento – chiave per affrontare la settimana, anche partecipando alla celebrazione non necessariamente nella propria parrocchia)</w:t>
      </w:r>
      <w:r>
        <w:rPr>
          <w:rFonts w:ascii="Calibri" w:eastAsia="Calibri" w:hAnsi="Calibri" w:cs="Times New Roman"/>
        </w:rPr>
        <w:t xml:space="preserve">; </w:t>
      </w:r>
      <w:r w:rsidR="00A36266">
        <w:rPr>
          <w:rFonts w:ascii="Calibri" w:eastAsia="Calibri" w:hAnsi="Calibri" w:cs="Times New Roman"/>
        </w:rPr>
        <w:t xml:space="preserve">chi preparando la liturgia della domenica, scegliendo i canti; chi partecipa alla catechesi settimanale che si tiene in parrocchia, </w:t>
      </w:r>
      <w:r w:rsidR="00E745AB">
        <w:rPr>
          <w:rFonts w:ascii="Calibri" w:eastAsia="Calibri" w:hAnsi="Calibri" w:cs="Times New Roman"/>
        </w:rPr>
        <w:t xml:space="preserve">occasione </w:t>
      </w:r>
      <w:r w:rsidR="00A36266">
        <w:rPr>
          <w:rFonts w:ascii="Calibri" w:eastAsia="Calibri" w:hAnsi="Calibri" w:cs="Times New Roman"/>
        </w:rPr>
        <w:t>di approfondimento delle letture domenicali</w:t>
      </w:r>
      <w:r w:rsidR="00354233">
        <w:rPr>
          <w:rFonts w:ascii="Calibri" w:eastAsia="Calibri" w:hAnsi="Calibri" w:cs="Times New Roman"/>
        </w:rPr>
        <w:t>.</w:t>
      </w:r>
      <w:r w:rsidR="00D2029F">
        <w:rPr>
          <w:rFonts w:ascii="Calibri" w:eastAsia="Calibri" w:hAnsi="Calibri" w:cs="Times New Roman"/>
        </w:rPr>
        <w:t xml:space="preserve"> La celebrazione eucaristica domenicale esprime l’intera comunità, con i suoi carismi. </w:t>
      </w:r>
      <w:r w:rsidR="00354233">
        <w:rPr>
          <w:rFonts w:ascii="Calibri" w:eastAsia="Calibri" w:hAnsi="Calibri" w:cs="Times New Roman"/>
        </w:rPr>
        <w:t xml:space="preserve"> E’ stata evidenziata l’importanza dell’adorazione mensile, che si tiene nelle due parrocchie, come linfa di preghiera.  </w:t>
      </w:r>
      <w:r w:rsidR="00D2029F">
        <w:rPr>
          <w:rFonts w:ascii="Calibri" w:eastAsia="Calibri" w:hAnsi="Calibri" w:cs="Times New Roman"/>
        </w:rPr>
        <w:t xml:space="preserve">Per alcuni lo studio della Parola è  </w:t>
      </w:r>
      <w:r w:rsidR="00D05133">
        <w:rPr>
          <w:rFonts w:ascii="Calibri" w:eastAsia="Calibri" w:hAnsi="Calibri" w:cs="Times New Roman"/>
        </w:rPr>
        <w:t xml:space="preserve">stato </w:t>
      </w:r>
      <w:r w:rsidR="00D2029F">
        <w:rPr>
          <w:rFonts w:ascii="Calibri" w:eastAsia="Calibri" w:hAnsi="Calibri" w:cs="Times New Roman"/>
        </w:rPr>
        <w:t xml:space="preserve">fondamentale per dare un senso alla ritualità che rischiava di divenire ripetitiva e vuota. </w:t>
      </w:r>
    </w:p>
    <w:p w14:paraId="6D33B348" w14:textId="24FD3033" w:rsidR="00F4123C" w:rsidRDefault="00F4123C" w:rsidP="00A36266">
      <w:pPr>
        <w:jc w:val="both"/>
        <w:rPr>
          <w:rFonts w:ascii="Calibri" w:eastAsia="Calibri" w:hAnsi="Calibri" w:cs="Times New Roman"/>
        </w:rPr>
      </w:pPr>
      <w:r>
        <w:rPr>
          <w:rFonts w:ascii="Calibri" w:eastAsia="Calibri" w:hAnsi="Calibri" w:cs="Times New Roman"/>
        </w:rPr>
        <w:t>Anche durante la pandemia, molti dei presenti hanno sottolineato l’importanza di avere comunque la chiesa aperta alla domenica  per accogliere singolarmente le persone. Sono stati utili gli incontri on line, per alcuni addirittura sono stati più coinvolgenti e profondi</w:t>
      </w:r>
      <w:r w:rsidR="00FE0E55">
        <w:rPr>
          <w:rFonts w:ascii="Calibri" w:eastAsia="Calibri" w:hAnsi="Calibri" w:cs="Times New Roman"/>
        </w:rPr>
        <w:t>, anche perché hanno aperto le porte a realtà anche territorialmente  distanti dalla parrocchia ma arricchenti e vive</w:t>
      </w:r>
      <w:r w:rsidR="00EE7859">
        <w:rPr>
          <w:rFonts w:ascii="Calibri" w:eastAsia="Calibri" w:hAnsi="Calibri" w:cs="Times New Roman"/>
        </w:rPr>
        <w:t xml:space="preserve">, che ci fanno comprendere come sia possibile camminare insieme come Chiesa nel mondo. </w:t>
      </w:r>
      <w:r w:rsidR="00FE0E55">
        <w:rPr>
          <w:rFonts w:ascii="Calibri" w:eastAsia="Calibri" w:hAnsi="Calibri" w:cs="Times New Roman"/>
        </w:rPr>
        <w:t xml:space="preserve"> </w:t>
      </w:r>
    </w:p>
    <w:p w14:paraId="312EBE75" w14:textId="28A2DDE9" w:rsidR="005E1CF6" w:rsidRPr="005E1CF6" w:rsidRDefault="005E1CF6" w:rsidP="005E1CF6">
      <w:pPr>
        <w:pStyle w:val="Paragrafoelenco"/>
        <w:numPr>
          <w:ilvl w:val="0"/>
          <w:numId w:val="2"/>
        </w:numPr>
        <w:jc w:val="both"/>
        <w:rPr>
          <w:rFonts w:ascii="Calibri" w:eastAsia="Calibri" w:hAnsi="Calibri" w:cs="Times New Roman"/>
        </w:rPr>
      </w:pPr>
      <w:r>
        <w:rPr>
          <w:rFonts w:ascii="Calibri" w:eastAsia="Calibri" w:hAnsi="Calibri" w:cs="Times New Roman"/>
          <w:b/>
          <w:bCs/>
        </w:rPr>
        <w:t xml:space="preserve">Cosa ci ha colpito di quanto emerso? Come ci interpella lo Spirito Santo? </w:t>
      </w:r>
    </w:p>
    <w:p w14:paraId="0B27E999" w14:textId="6AE63118" w:rsidR="005E1CF6" w:rsidRPr="00796CE5" w:rsidRDefault="005E1CF6" w:rsidP="005E1CF6">
      <w:pPr>
        <w:pStyle w:val="Paragrafoelenco"/>
        <w:numPr>
          <w:ilvl w:val="0"/>
          <w:numId w:val="2"/>
        </w:numPr>
        <w:jc w:val="both"/>
        <w:rPr>
          <w:rFonts w:ascii="Calibri" w:eastAsia="Calibri" w:hAnsi="Calibri" w:cs="Times New Roman"/>
        </w:rPr>
      </w:pPr>
      <w:r>
        <w:rPr>
          <w:rFonts w:ascii="Calibri" w:eastAsia="Calibri" w:hAnsi="Calibri" w:cs="Times New Roman"/>
          <w:b/>
          <w:bCs/>
        </w:rPr>
        <w:t>Cosa ci sembra importante dire, a noi stessi ed alla Chiesa intera come contributo sinodale?</w:t>
      </w:r>
    </w:p>
    <w:p w14:paraId="1BF663C0" w14:textId="111A978A" w:rsidR="00796CE5" w:rsidRPr="00796CE5" w:rsidRDefault="00796CE5" w:rsidP="00796CE5">
      <w:pPr>
        <w:jc w:val="both"/>
        <w:rPr>
          <w:rFonts w:ascii="Calibri" w:eastAsia="Calibri" w:hAnsi="Calibri" w:cs="Times New Roman"/>
        </w:rPr>
      </w:pPr>
      <w:r>
        <w:rPr>
          <w:rFonts w:ascii="Calibri" w:eastAsia="Calibri" w:hAnsi="Calibri" w:cs="Times New Roman"/>
        </w:rPr>
        <w:lastRenderedPageBreak/>
        <w:t xml:space="preserve">E’ apparso chiaro a tutti come un momento di scambio e riflessione come quello di questa sera sia il germe di una collaborazione tra le due parrocchie, che può servire per dare aiuto ed arricchimento ad entrambe le comunità. </w:t>
      </w:r>
    </w:p>
    <w:p w14:paraId="246D6716" w14:textId="77777777" w:rsidR="00016B46" w:rsidRDefault="001950BB" w:rsidP="001950BB">
      <w:pPr>
        <w:jc w:val="both"/>
        <w:rPr>
          <w:rFonts w:ascii="Calibri" w:eastAsia="Calibri" w:hAnsi="Calibri" w:cs="Times New Roman"/>
          <w:b/>
          <w:bCs/>
        </w:rPr>
      </w:pPr>
      <w:r>
        <w:rPr>
          <w:rFonts w:ascii="Calibri" w:eastAsia="Calibri" w:hAnsi="Calibri" w:cs="Times New Roman"/>
          <w:b/>
          <w:bCs/>
        </w:rPr>
        <w:t>Proposte concrete per camminare insieme</w:t>
      </w:r>
      <w:r w:rsidR="00016B46">
        <w:rPr>
          <w:rFonts w:ascii="Calibri" w:eastAsia="Calibri" w:hAnsi="Calibri" w:cs="Times New Roman"/>
          <w:b/>
          <w:bCs/>
        </w:rPr>
        <w:t>:</w:t>
      </w:r>
    </w:p>
    <w:p w14:paraId="19049305" w14:textId="35798657" w:rsidR="001950BB" w:rsidRPr="00016B46" w:rsidRDefault="00016B46" w:rsidP="00016B46">
      <w:pPr>
        <w:pStyle w:val="Paragrafoelenco"/>
        <w:numPr>
          <w:ilvl w:val="0"/>
          <w:numId w:val="2"/>
        </w:numPr>
        <w:jc w:val="both"/>
        <w:rPr>
          <w:rFonts w:ascii="Calibri" w:eastAsia="Calibri" w:hAnsi="Calibri" w:cs="Times New Roman"/>
        </w:rPr>
      </w:pPr>
      <w:r w:rsidRPr="00016B46">
        <w:rPr>
          <w:rFonts w:ascii="Calibri" w:eastAsia="Calibri" w:hAnsi="Calibri" w:cs="Times New Roman"/>
          <w:b/>
          <w:bCs/>
        </w:rPr>
        <w:t xml:space="preserve"> rivolte al livello parrocchiale</w:t>
      </w:r>
      <w:r w:rsidR="001950BB" w:rsidRPr="00016B46">
        <w:rPr>
          <w:rFonts w:ascii="Calibri" w:eastAsia="Calibri" w:hAnsi="Calibri" w:cs="Times New Roman"/>
          <w:b/>
          <w:bCs/>
        </w:rPr>
        <w:t>:</w:t>
      </w:r>
    </w:p>
    <w:p w14:paraId="28701EBF" w14:textId="3825C981" w:rsidR="001950BB" w:rsidRDefault="001950BB" w:rsidP="001950BB">
      <w:pPr>
        <w:pStyle w:val="Paragrafoelenco"/>
        <w:numPr>
          <w:ilvl w:val="0"/>
          <w:numId w:val="3"/>
        </w:numPr>
        <w:jc w:val="both"/>
        <w:rPr>
          <w:rFonts w:ascii="Calibri" w:eastAsia="Calibri" w:hAnsi="Calibri" w:cs="Times New Roman"/>
        </w:rPr>
      </w:pPr>
      <w:r>
        <w:rPr>
          <w:rFonts w:ascii="Calibri" w:eastAsia="Calibri" w:hAnsi="Calibri" w:cs="Times New Roman"/>
        </w:rPr>
        <w:t>I sacerdoti delle due parrocchie possono “scambiarsi” tra di loro nella liturgia domenicale: si può iniziare in modo saltuario per verificare la attuabilità.</w:t>
      </w:r>
    </w:p>
    <w:p w14:paraId="1CB02A90" w14:textId="221F3119" w:rsidR="006D1E76" w:rsidRDefault="006D1E76" w:rsidP="001950BB">
      <w:pPr>
        <w:pStyle w:val="Paragrafoelenco"/>
        <w:numPr>
          <w:ilvl w:val="0"/>
          <w:numId w:val="3"/>
        </w:numPr>
        <w:jc w:val="both"/>
        <w:rPr>
          <w:rFonts w:ascii="Calibri" w:eastAsia="Calibri" w:hAnsi="Calibri" w:cs="Times New Roman"/>
        </w:rPr>
      </w:pPr>
      <w:bookmarkStart w:id="0" w:name="_Hlk99457597"/>
      <w:r>
        <w:rPr>
          <w:rFonts w:ascii="Calibri" w:eastAsia="Calibri" w:hAnsi="Calibri" w:cs="Times New Roman"/>
        </w:rPr>
        <w:t xml:space="preserve">Unire le risorse tra le parrocchie, non ripetendo iniziative identiche in ogni comunità ma unendo gli sforzi per svolgere una sintesi a livello parrocchiale e diocesano. </w:t>
      </w:r>
      <w:r w:rsidR="00373332">
        <w:rPr>
          <w:rFonts w:ascii="Calibri" w:eastAsia="Calibri" w:hAnsi="Calibri" w:cs="Times New Roman"/>
        </w:rPr>
        <w:t xml:space="preserve">Ciò può essere utile in particolare per aggregare maggiormente la fascia giovanile. </w:t>
      </w:r>
    </w:p>
    <w:bookmarkEnd w:id="0"/>
    <w:p w14:paraId="35510C65" w14:textId="60F65372" w:rsidR="009A6F8C" w:rsidRPr="009A6F8C" w:rsidRDefault="009A6F8C" w:rsidP="009A6F8C">
      <w:pPr>
        <w:pStyle w:val="Paragrafoelenco"/>
        <w:numPr>
          <w:ilvl w:val="0"/>
          <w:numId w:val="3"/>
        </w:numPr>
        <w:jc w:val="both"/>
        <w:rPr>
          <w:rFonts w:ascii="Calibri" w:eastAsia="Calibri" w:hAnsi="Calibri" w:cs="Times New Roman"/>
        </w:rPr>
      </w:pPr>
      <w:r w:rsidRPr="009A6F8C">
        <w:rPr>
          <w:rFonts w:ascii="Calibri" w:eastAsia="Calibri" w:hAnsi="Calibri" w:cs="Times New Roman"/>
        </w:rPr>
        <w:t xml:space="preserve">Per favorire la partecipazione degli adolescenti alla celebrazione eucaristica : pensare ad un’accoglienza iniziale fatta da alcuni ragazzi, ed una collocazione “di gruppo” dei ragazzi </w:t>
      </w:r>
      <w:r>
        <w:rPr>
          <w:rFonts w:ascii="Calibri" w:eastAsia="Calibri" w:hAnsi="Calibri" w:cs="Times New Roman"/>
        </w:rPr>
        <w:t xml:space="preserve"> dove darsi appun</w:t>
      </w:r>
      <w:r w:rsidR="006657C6">
        <w:rPr>
          <w:rFonts w:ascii="Calibri" w:eastAsia="Calibri" w:hAnsi="Calibri" w:cs="Times New Roman"/>
        </w:rPr>
        <w:t>t</w:t>
      </w:r>
      <w:r>
        <w:rPr>
          <w:rFonts w:ascii="Calibri" w:eastAsia="Calibri" w:hAnsi="Calibri" w:cs="Times New Roman"/>
        </w:rPr>
        <w:t>amento</w:t>
      </w:r>
      <w:r w:rsidRPr="009A6F8C">
        <w:rPr>
          <w:rFonts w:ascii="Calibri" w:eastAsia="Calibri" w:hAnsi="Calibri" w:cs="Times New Roman"/>
        </w:rPr>
        <w:t xml:space="preserve"> all’interno della chiesa.</w:t>
      </w:r>
    </w:p>
    <w:p w14:paraId="3F9714DA" w14:textId="60EFFBF4" w:rsidR="001950BB" w:rsidRDefault="001950BB" w:rsidP="009A6F8C">
      <w:pPr>
        <w:pStyle w:val="Paragrafoelenco"/>
        <w:numPr>
          <w:ilvl w:val="0"/>
          <w:numId w:val="3"/>
        </w:numPr>
        <w:jc w:val="both"/>
        <w:rPr>
          <w:rFonts w:ascii="Calibri" w:eastAsia="Calibri" w:hAnsi="Calibri" w:cs="Times New Roman"/>
        </w:rPr>
      </w:pPr>
      <w:r>
        <w:rPr>
          <w:rFonts w:ascii="Calibri" w:eastAsia="Calibri" w:hAnsi="Calibri" w:cs="Times New Roman"/>
        </w:rPr>
        <w:t>Proporre la condivisione di alcune iniziative svolte in parrocchia: ad esempio, la catechesi settimanale svolta in una parrocchia, da estendere all’altra rendendola “itinerante” tra le due comunità</w:t>
      </w:r>
    </w:p>
    <w:p w14:paraId="71A1BCB1" w14:textId="56433F02" w:rsidR="001950BB" w:rsidRDefault="001950BB" w:rsidP="001950BB">
      <w:pPr>
        <w:pStyle w:val="Paragrafoelenco"/>
        <w:numPr>
          <w:ilvl w:val="0"/>
          <w:numId w:val="3"/>
        </w:numPr>
        <w:jc w:val="both"/>
        <w:rPr>
          <w:rFonts w:ascii="Calibri" w:eastAsia="Calibri" w:hAnsi="Calibri" w:cs="Times New Roman"/>
        </w:rPr>
      </w:pPr>
      <w:r>
        <w:rPr>
          <w:rFonts w:ascii="Calibri" w:eastAsia="Calibri" w:hAnsi="Calibri" w:cs="Times New Roman"/>
        </w:rPr>
        <w:t xml:space="preserve">In periodo quaresimale precisamente l’8 aprile si è condivisa la  liturgia penitenziale </w:t>
      </w:r>
    </w:p>
    <w:p w14:paraId="6CD517F3" w14:textId="636BEC59" w:rsidR="00016B46" w:rsidRPr="00016B46" w:rsidRDefault="00016B46" w:rsidP="00016B46">
      <w:pPr>
        <w:jc w:val="both"/>
        <w:rPr>
          <w:rFonts w:ascii="Calibri" w:eastAsia="Calibri" w:hAnsi="Calibri" w:cs="Times New Roman"/>
        </w:rPr>
      </w:pPr>
    </w:p>
    <w:p w14:paraId="2F81569D" w14:textId="77777777" w:rsidR="00016B46" w:rsidRPr="00016B46" w:rsidRDefault="00016B46" w:rsidP="00016B46">
      <w:pPr>
        <w:jc w:val="both"/>
        <w:rPr>
          <w:rFonts w:ascii="Calibri" w:eastAsia="Calibri" w:hAnsi="Calibri" w:cs="Times New Roman"/>
        </w:rPr>
      </w:pPr>
    </w:p>
    <w:p w14:paraId="0FE4851A" w14:textId="2F7B61D7" w:rsidR="00016B46" w:rsidRPr="00016B46" w:rsidRDefault="00016B46" w:rsidP="00016B46">
      <w:pPr>
        <w:pStyle w:val="Paragrafoelenco"/>
        <w:rPr>
          <w:rFonts w:ascii="Calibri" w:eastAsia="Calibri" w:hAnsi="Calibri" w:cs="Times New Roman"/>
          <w:b/>
          <w:bCs/>
        </w:rPr>
      </w:pPr>
      <w:r w:rsidRPr="00016B46">
        <w:rPr>
          <w:rFonts w:ascii="Calibri" w:eastAsia="Calibri" w:hAnsi="Calibri" w:cs="Times New Roman"/>
        </w:rPr>
        <w:t>-</w:t>
      </w:r>
      <w:r w:rsidRPr="00016B46">
        <w:rPr>
          <w:rFonts w:ascii="Calibri" w:eastAsia="Calibri" w:hAnsi="Calibri" w:cs="Times New Roman"/>
        </w:rPr>
        <w:tab/>
        <w:t xml:space="preserve"> </w:t>
      </w:r>
      <w:r w:rsidRPr="00016B46">
        <w:rPr>
          <w:rFonts w:ascii="Calibri" w:eastAsia="Calibri" w:hAnsi="Calibri" w:cs="Times New Roman"/>
          <w:b/>
          <w:bCs/>
        </w:rPr>
        <w:t>rivolte al livello diocesano / universale:</w:t>
      </w:r>
    </w:p>
    <w:p w14:paraId="1D4072B9" w14:textId="1C857A73" w:rsidR="0012408B" w:rsidRPr="0012408B" w:rsidRDefault="0012408B" w:rsidP="00A04E89">
      <w:pPr>
        <w:pStyle w:val="Paragrafoelenco"/>
        <w:numPr>
          <w:ilvl w:val="0"/>
          <w:numId w:val="4"/>
        </w:numPr>
        <w:jc w:val="both"/>
        <w:rPr>
          <w:rFonts w:ascii="Calibri" w:eastAsia="Calibri" w:hAnsi="Calibri" w:cs="Times New Roman"/>
        </w:rPr>
      </w:pPr>
      <w:r w:rsidRPr="0012408B">
        <w:rPr>
          <w:rFonts w:ascii="Calibri" w:eastAsia="Calibri" w:hAnsi="Calibri" w:cs="Times New Roman"/>
        </w:rPr>
        <w:t xml:space="preserve">Unire le risorse tra le parrocchie, non ripetendo iniziative identiche in ogni comunità ma unendo gli sforzi per svolgere una sintesi al livello </w:t>
      </w:r>
      <w:r w:rsidR="00A04E89">
        <w:rPr>
          <w:rFonts w:ascii="Calibri" w:eastAsia="Calibri" w:hAnsi="Calibri" w:cs="Times New Roman"/>
        </w:rPr>
        <w:t xml:space="preserve">interparrocchiale </w:t>
      </w:r>
      <w:r w:rsidRPr="0012408B">
        <w:rPr>
          <w:rFonts w:ascii="Calibri" w:eastAsia="Calibri" w:hAnsi="Calibri" w:cs="Times New Roman"/>
        </w:rPr>
        <w:t>e diocesano. Ciò può essere utile in particolare per aggregare maggiormente la fascia giovanile</w:t>
      </w:r>
      <w:r w:rsidR="008E7823">
        <w:rPr>
          <w:rFonts w:ascii="Calibri" w:eastAsia="Calibri" w:hAnsi="Calibri" w:cs="Times New Roman"/>
        </w:rPr>
        <w:t xml:space="preserve">, ma non solo. </w:t>
      </w:r>
    </w:p>
    <w:p w14:paraId="224528BE" w14:textId="57D2EF1F" w:rsidR="00AA1B67" w:rsidRPr="0012408B" w:rsidRDefault="00AA1B67" w:rsidP="00A04E89">
      <w:pPr>
        <w:pStyle w:val="Paragrafoelenco"/>
        <w:numPr>
          <w:ilvl w:val="0"/>
          <w:numId w:val="4"/>
        </w:numPr>
        <w:jc w:val="both"/>
        <w:rPr>
          <w:rFonts w:ascii="Calibri" w:eastAsia="Calibri" w:hAnsi="Calibri" w:cs="Times New Roman"/>
        </w:rPr>
      </w:pPr>
      <w:r w:rsidRPr="0012408B">
        <w:rPr>
          <w:rFonts w:ascii="Calibri" w:eastAsia="Calibri" w:hAnsi="Calibri" w:cs="Times New Roman"/>
        </w:rPr>
        <w:t>Cercare di aumentare l’accoglienza delle nostre chiese, specie durante le celebrazioni domenicali: cercare di coinvolgere più persone, e non sempre il solito “giro”,  nella liturgia, nelle letture ed in tutte le fasi “attive” della celebrazione</w:t>
      </w:r>
    </w:p>
    <w:p w14:paraId="40675E67" w14:textId="4230EADD" w:rsidR="00856228" w:rsidRPr="0012408B" w:rsidRDefault="006D1E76" w:rsidP="00A04E89">
      <w:pPr>
        <w:pStyle w:val="Paragrafoelenco"/>
        <w:numPr>
          <w:ilvl w:val="0"/>
          <w:numId w:val="4"/>
        </w:numPr>
        <w:jc w:val="both"/>
        <w:rPr>
          <w:rFonts w:ascii="Calibri" w:eastAsia="Calibri" w:hAnsi="Calibri" w:cs="Times New Roman"/>
        </w:rPr>
      </w:pPr>
      <w:r w:rsidRPr="0012408B">
        <w:rPr>
          <w:rFonts w:ascii="Calibri" w:eastAsia="Calibri" w:hAnsi="Calibri" w:cs="Times New Roman"/>
        </w:rPr>
        <w:t>Istituire i “ministri dell’accoglienza”</w:t>
      </w:r>
      <w:r w:rsidR="00A6511E" w:rsidRPr="0012408B">
        <w:rPr>
          <w:rFonts w:ascii="Calibri" w:eastAsia="Calibri" w:hAnsi="Calibri" w:cs="Times New Roman"/>
        </w:rPr>
        <w:t>(sulla falsariga del modello scout)</w:t>
      </w:r>
      <w:r w:rsidRPr="0012408B">
        <w:rPr>
          <w:rFonts w:ascii="Calibri" w:eastAsia="Calibri" w:hAnsi="Calibri" w:cs="Times New Roman"/>
        </w:rPr>
        <w:t>: a</w:t>
      </w:r>
      <w:r w:rsidR="00856228" w:rsidRPr="0012408B">
        <w:rPr>
          <w:rFonts w:ascii="Calibri" w:eastAsia="Calibri" w:hAnsi="Calibri" w:cs="Times New Roman"/>
        </w:rPr>
        <w:t>ccoglienza all’eucarestia domenicale svolta da persone che salutano i partecipanti, porgendo loro il foglietto della liturgia.</w:t>
      </w:r>
    </w:p>
    <w:p w14:paraId="4D385367" w14:textId="7FD54AB9" w:rsidR="00856228" w:rsidRPr="0012408B" w:rsidRDefault="00856228" w:rsidP="00A04E89">
      <w:pPr>
        <w:pStyle w:val="Paragrafoelenco"/>
        <w:numPr>
          <w:ilvl w:val="0"/>
          <w:numId w:val="4"/>
        </w:numPr>
        <w:jc w:val="both"/>
        <w:rPr>
          <w:rFonts w:ascii="Calibri" w:eastAsia="Calibri" w:hAnsi="Calibri" w:cs="Times New Roman"/>
        </w:rPr>
      </w:pPr>
      <w:r w:rsidRPr="0012408B">
        <w:rPr>
          <w:rFonts w:ascii="Calibri" w:eastAsia="Calibri" w:hAnsi="Calibri" w:cs="Times New Roman"/>
        </w:rPr>
        <w:t>A fine celebrazione domenicale: il sacerdote si pone all’uscita della chiesa per salutare i presenti, in particolare le persone “nuove”</w:t>
      </w:r>
    </w:p>
    <w:p w14:paraId="2D32B4DA" w14:textId="77777777" w:rsidR="005E1CF6" w:rsidRPr="005E1CF6" w:rsidRDefault="005E1CF6" w:rsidP="005E1CF6">
      <w:pPr>
        <w:pStyle w:val="Paragrafoelenco"/>
        <w:jc w:val="both"/>
        <w:rPr>
          <w:rFonts w:ascii="Calibri" w:eastAsia="Calibri" w:hAnsi="Calibri" w:cs="Times New Roman"/>
        </w:rPr>
      </w:pPr>
    </w:p>
    <w:p w14:paraId="16863A2A" w14:textId="0F973A52" w:rsidR="00F2576A" w:rsidRPr="00F2576A" w:rsidRDefault="00F2576A" w:rsidP="00F2576A">
      <w:pPr>
        <w:pStyle w:val="Paragrafoelenco"/>
        <w:jc w:val="both"/>
        <w:rPr>
          <w:b/>
        </w:rPr>
      </w:pPr>
    </w:p>
    <w:p w14:paraId="1417F58E" w14:textId="0FDE6987" w:rsidR="006B6B62" w:rsidRPr="00CE67A5" w:rsidRDefault="006B6B62" w:rsidP="00A36266">
      <w:pPr>
        <w:spacing w:after="0" w:line="240" w:lineRule="auto"/>
        <w:jc w:val="both"/>
        <w:rPr>
          <w:bCs/>
        </w:rPr>
      </w:pPr>
      <w:r>
        <w:rPr>
          <w:bCs/>
        </w:rPr>
        <w:t>Alle 22,30 essendosi esaurito il dibattito la riunione si conclude</w:t>
      </w:r>
      <w:r w:rsidR="000317DC">
        <w:rPr>
          <w:bCs/>
        </w:rPr>
        <w:t xml:space="preserve"> con una preghiera finale</w:t>
      </w:r>
      <w:r>
        <w:rPr>
          <w:bCs/>
        </w:rPr>
        <w:t xml:space="preserve">.  </w:t>
      </w:r>
    </w:p>
    <w:p w14:paraId="325A3CB7" w14:textId="035D5FD5" w:rsidR="00D90C8D" w:rsidRPr="00363DC7" w:rsidRDefault="00D90C8D" w:rsidP="00A36266">
      <w:pPr>
        <w:spacing w:after="0" w:line="240" w:lineRule="auto"/>
        <w:jc w:val="both"/>
        <w:rPr>
          <w:bCs/>
        </w:rPr>
      </w:pPr>
    </w:p>
    <w:p w14:paraId="7E4A2F5B" w14:textId="77777777" w:rsidR="00B6605F" w:rsidRPr="00363DC7" w:rsidRDefault="00B6605F" w:rsidP="00A36266">
      <w:pPr>
        <w:spacing w:after="0" w:line="240" w:lineRule="auto"/>
        <w:jc w:val="both"/>
        <w:rPr>
          <w:bCs/>
        </w:rPr>
      </w:pPr>
    </w:p>
    <w:p w14:paraId="7F07A241" w14:textId="77777777" w:rsidR="00B6605F" w:rsidRDefault="00FC4DB9" w:rsidP="00A36266">
      <w:pPr>
        <w:spacing w:after="0" w:line="240" w:lineRule="auto"/>
        <w:jc w:val="both"/>
        <w:rPr>
          <w:i/>
          <w:iCs/>
        </w:rPr>
      </w:pPr>
      <w:r>
        <w:rPr>
          <w:i/>
          <w:iCs/>
        </w:rPr>
        <w:t>La segretaria verbalizzante                                                                                                         Il Parroco</w:t>
      </w:r>
    </w:p>
    <w:p w14:paraId="62E88814" w14:textId="77777777" w:rsidR="00B6605F" w:rsidRDefault="00FC4DB9" w:rsidP="00A36266">
      <w:pPr>
        <w:spacing w:after="0" w:line="240" w:lineRule="auto"/>
        <w:jc w:val="both"/>
      </w:pPr>
      <w:r>
        <w:rPr>
          <w:i/>
          <w:iCs/>
        </w:rPr>
        <w:t xml:space="preserve">Lucia Mirti                                                                                                                             don Luca </w:t>
      </w:r>
      <w:proofErr w:type="spellStart"/>
      <w:r>
        <w:rPr>
          <w:i/>
          <w:iCs/>
        </w:rPr>
        <w:t>Bigarelli</w:t>
      </w:r>
      <w:proofErr w:type="spellEnd"/>
    </w:p>
    <w:sectPr w:rsidR="00B6605F">
      <w:pgSz w:w="11906" w:h="16838"/>
      <w:pgMar w:top="1417" w:right="1134" w:bottom="1134"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roman"/>
    <w:pitch w:val="variable"/>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D4CB3"/>
    <w:multiLevelType w:val="hybridMultilevel"/>
    <w:tmpl w:val="146E2A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F403BC4"/>
    <w:multiLevelType w:val="hybridMultilevel"/>
    <w:tmpl w:val="0918613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09057B5"/>
    <w:multiLevelType w:val="hybridMultilevel"/>
    <w:tmpl w:val="E0B62A76"/>
    <w:lvl w:ilvl="0" w:tplc="1342228C">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C5427C1"/>
    <w:multiLevelType w:val="hybridMultilevel"/>
    <w:tmpl w:val="2A2E9CFE"/>
    <w:lvl w:ilvl="0" w:tplc="2EDABDEA">
      <w:start w:val="1"/>
      <w:numFmt w:val="bullet"/>
      <w:lvlText w:val="-"/>
      <w:lvlJc w:val="left"/>
      <w:pPr>
        <w:ind w:left="720" w:hanging="360"/>
      </w:pPr>
      <w:rPr>
        <w:rFonts w:ascii="Calibri" w:eastAsia="Calibr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05F"/>
    <w:rsid w:val="00016B46"/>
    <w:rsid w:val="000317DC"/>
    <w:rsid w:val="000372F8"/>
    <w:rsid w:val="000D41FD"/>
    <w:rsid w:val="000E69B1"/>
    <w:rsid w:val="0012408B"/>
    <w:rsid w:val="0013681B"/>
    <w:rsid w:val="00172890"/>
    <w:rsid w:val="001950BB"/>
    <w:rsid w:val="00195594"/>
    <w:rsid w:val="00220C40"/>
    <w:rsid w:val="00354233"/>
    <w:rsid w:val="00363DC7"/>
    <w:rsid w:val="00373332"/>
    <w:rsid w:val="003E1093"/>
    <w:rsid w:val="00416A97"/>
    <w:rsid w:val="00472671"/>
    <w:rsid w:val="004C1EDC"/>
    <w:rsid w:val="005E1CF6"/>
    <w:rsid w:val="006657C6"/>
    <w:rsid w:val="006B6B62"/>
    <w:rsid w:val="006D1E76"/>
    <w:rsid w:val="0073408D"/>
    <w:rsid w:val="00796CE5"/>
    <w:rsid w:val="00856228"/>
    <w:rsid w:val="00874F10"/>
    <w:rsid w:val="008E76B3"/>
    <w:rsid w:val="008E7823"/>
    <w:rsid w:val="009A6F8C"/>
    <w:rsid w:val="009F5C3A"/>
    <w:rsid w:val="00A04E89"/>
    <w:rsid w:val="00A36266"/>
    <w:rsid w:val="00A6511E"/>
    <w:rsid w:val="00AA1B67"/>
    <w:rsid w:val="00AF6CFB"/>
    <w:rsid w:val="00B07603"/>
    <w:rsid w:val="00B6605F"/>
    <w:rsid w:val="00BD210D"/>
    <w:rsid w:val="00BF39D3"/>
    <w:rsid w:val="00CC11F9"/>
    <w:rsid w:val="00CE67A5"/>
    <w:rsid w:val="00D05133"/>
    <w:rsid w:val="00D2029F"/>
    <w:rsid w:val="00D62AA8"/>
    <w:rsid w:val="00D90C8D"/>
    <w:rsid w:val="00DC5545"/>
    <w:rsid w:val="00E26009"/>
    <w:rsid w:val="00E34B0B"/>
    <w:rsid w:val="00E745AB"/>
    <w:rsid w:val="00EE7859"/>
    <w:rsid w:val="00F12566"/>
    <w:rsid w:val="00F2576A"/>
    <w:rsid w:val="00F26689"/>
    <w:rsid w:val="00F4123C"/>
    <w:rsid w:val="00FC4DB9"/>
    <w:rsid w:val="00FE0E5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80FCE"/>
  <w15:docId w15:val="{1FFDC9F3-15C3-4C0E-A8E2-55C50DCC3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fumettoCarattere">
    <w:name w:val="Testo fumetto Carattere"/>
    <w:basedOn w:val="Carpredefinitoparagrafo"/>
    <w:link w:val="Testofumetto"/>
    <w:uiPriority w:val="99"/>
    <w:semiHidden/>
    <w:qFormat/>
    <w:rsid w:val="002D2D99"/>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cs="Calibri"/>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34"/>
    <w:qFormat/>
    <w:rsid w:val="00CA2147"/>
    <w:pPr>
      <w:ind w:left="720"/>
      <w:contextualSpacing/>
    </w:pPr>
  </w:style>
  <w:style w:type="paragraph" w:styleId="Testofumetto">
    <w:name w:val="Balloon Text"/>
    <w:basedOn w:val="Normale"/>
    <w:link w:val="TestofumettoCarattere"/>
    <w:uiPriority w:val="99"/>
    <w:semiHidden/>
    <w:unhideWhenUsed/>
    <w:qFormat/>
    <w:rsid w:val="002D2D99"/>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988</Words>
  <Characters>5632</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Iren S.p.A.</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Mirti Lucia</dc:creator>
  <dc:description/>
  <cp:lastModifiedBy>Mirti Lucia</cp:lastModifiedBy>
  <cp:revision>48</cp:revision>
  <cp:lastPrinted>2021-03-26T19:58:00Z</cp:lastPrinted>
  <dcterms:created xsi:type="dcterms:W3CDTF">2021-03-28T13:56:00Z</dcterms:created>
  <dcterms:modified xsi:type="dcterms:W3CDTF">2022-03-29T12:47:00Z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Iren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