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1C3D0" w14:textId="33ACE2A5" w:rsidR="00000AFD" w:rsidRDefault="00061096">
      <w:r>
        <w:t>INCONTRO DEL GRUPPO PASTORALE CAMPUS</w:t>
      </w:r>
    </w:p>
    <w:p w14:paraId="7DF2EA12" w14:textId="1478202C" w:rsidR="00061096" w:rsidRDefault="00061096">
      <w:r>
        <w:t>PER VIVERE IL SINODO NELL’UNIVERSITA’</w:t>
      </w:r>
    </w:p>
    <w:p w14:paraId="1346600C" w14:textId="3C43E82A" w:rsidR="00061096" w:rsidRDefault="00061096">
      <w:r>
        <w:t>28 marzo 2022</w:t>
      </w:r>
    </w:p>
    <w:p w14:paraId="142E5A25" w14:textId="5144EA79" w:rsidR="00061096" w:rsidRDefault="00061096"/>
    <w:p w14:paraId="5BE4042A" w14:textId="652E9CFB" w:rsidR="00061096" w:rsidRDefault="00061096">
      <w:r>
        <w:t>Il gruppo di docenti si è incontrato con Padre Vanni e si è interrogato su come la chiesa può essere la casa di tutti</w:t>
      </w:r>
      <w:r w:rsidR="007141E2">
        <w:t>,</w:t>
      </w:r>
      <w:r>
        <w:t xml:space="preserve"> </w:t>
      </w:r>
      <w:r w:rsidR="007141E2">
        <w:t xml:space="preserve">aprirsi agli altri e stare in ascolto delle istanze </w:t>
      </w:r>
    </w:p>
    <w:p w14:paraId="362E9468" w14:textId="0D3FB895" w:rsidR="007141E2" w:rsidRDefault="007141E2"/>
    <w:p w14:paraId="6098E659" w14:textId="77777777" w:rsidR="007475F2" w:rsidRDefault="007475F2"/>
    <w:p w14:paraId="61AE0553" w14:textId="484925CB" w:rsidR="007141E2" w:rsidRDefault="007141E2">
      <w:r w:rsidRPr="00AE7284">
        <w:rPr>
          <w:b/>
          <w:bCs/>
        </w:rPr>
        <w:t>Dalle esperienze personali</w:t>
      </w:r>
      <w:r>
        <w:t xml:space="preserve"> sono emersi diversi </w:t>
      </w:r>
      <w:r w:rsidR="00D65694">
        <w:t>s</w:t>
      </w:r>
      <w:r>
        <w:t>punti di riflessione:</w:t>
      </w:r>
    </w:p>
    <w:p w14:paraId="1A3AD792" w14:textId="1D6E2E81" w:rsidR="007141E2" w:rsidRDefault="007141E2">
      <w:r>
        <w:t>la parrocchia ha perso il ruolo di centro di spiritualità</w:t>
      </w:r>
    </w:p>
    <w:p w14:paraId="26FADC03" w14:textId="4206C1A7" w:rsidR="007141E2" w:rsidRDefault="007141E2">
      <w:r>
        <w:t xml:space="preserve">c’è la necessità di nuovi </w:t>
      </w:r>
      <w:r w:rsidRPr="00E86588">
        <w:rPr>
          <w:b/>
          <w:bCs/>
        </w:rPr>
        <w:t>poli di attrazione</w:t>
      </w:r>
      <w:r>
        <w:t xml:space="preserve"> che offrano occasione di formazione spirituale con un ritorno alla </w:t>
      </w:r>
      <w:r w:rsidRPr="00E86588">
        <w:rPr>
          <w:b/>
          <w:bCs/>
        </w:rPr>
        <w:t>lettura delle scritture</w:t>
      </w:r>
      <w:r>
        <w:t xml:space="preserve"> e con il coinvolgimento dei laici</w:t>
      </w:r>
    </w:p>
    <w:p w14:paraId="183FECA7" w14:textId="48AD6E0F" w:rsidR="007141E2" w:rsidRDefault="007141E2">
      <w:r>
        <w:t xml:space="preserve">nell’Università possono </w:t>
      </w:r>
      <w:r w:rsidR="00611EF9">
        <w:t>trovarsi occasioni di formazione spirituale</w:t>
      </w:r>
      <w:r>
        <w:t xml:space="preserve"> </w:t>
      </w:r>
    </w:p>
    <w:p w14:paraId="5350D0D7" w14:textId="5E68BC78" w:rsidR="00611EF9" w:rsidRDefault="00611EF9"/>
    <w:p w14:paraId="731324CD" w14:textId="3A251604" w:rsidR="00611EF9" w:rsidRDefault="00611EF9">
      <w:r>
        <w:t xml:space="preserve">La Chiesa per essere la casa di tutti deve trovare unità e coerenza con le altre chiese </w:t>
      </w:r>
    </w:p>
    <w:p w14:paraId="5BDCF863" w14:textId="58FDCB77" w:rsidR="00611EF9" w:rsidRDefault="00611EF9">
      <w:r>
        <w:t xml:space="preserve">Non deve uniformarsi con l’andamento e le tendenze del tempo ma fare tornare </w:t>
      </w:r>
      <w:r w:rsidRPr="00E86588">
        <w:rPr>
          <w:b/>
          <w:bCs/>
        </w:rPr>
        <w:t xml:space="preserve">alla lettura del </w:t>
      </w:r>
      <w:r w:rsidR="00E86588">
        <w:rPr>
          <w:b/>
          <w:bCs/>
        </w:rPr>
        <w:t>V</w:t>
      </w:r>
      <w:r w:rsidRPr="00E86588">
        <w:rPr>
          <w:b/>
          <w:bCs/>
        </w:rPr>
        <w:t>angelo</w:t>
      </w:r>
      <w:r>
        <w:t xml:space="preserve"> come modello di vita</w:t>
      </w:r>
    </w:p>
    <w:p w14:paraId="334E19D7" w14:textId="564226F2" w:rsidR="00611EF9" w:rsidRDefault="00611EF9"/>
    <w:p w14:paraId="2D2F3C44" w14:textId="77777777" w:rsidR="00E86588" w:rsidRDefault="00611EF9">
      <w:r>
        <w:t xml:space="preserve">La Chiesa nel nuovo atteggiamento di ascolto delle istanze del mondo ha nel </w:t>
      </w:r>
      <w:r w:rsidRPr="00E86588">
        <w:rPr>
          <w:b/>
          <w:bCs/>
        </w:rPr>
        <w:t>richia</w:t>
      </w:r>
      <w:r w:rsidR="00E86588" w:rsidRPr="00E86588">
        <w:rPr>
          <w:b/>
          <w:bCs/>
        </w:rPr>
        <w:t>mo al Vangelo</w:t>
      </w:r>
      <w:r w:rsidR="00E86588">
        <w:t xml:space="preserve">, </w:t>
      </w:r>
      <w:r>
        <w:t>nell’</w:t>
      </w:r>
      <w:r w:rsidRPr="00E86588">
        <w:rPr>
          <w:b/>
          <w:bCs/>
        </w:rPr>
        <w:t>accoglienza</w:t>
      </w:r>
      <w:r>
        <w:t xml:space="preserve">, </w:t>
      </w:r>
      <w:r w:rsidR="00E86588">
        <w:t>nell’</w:t>
      </w:r>
      <w:r>
        <w:t>accettazione</w:t>
      </w:r>
      <w:r w:rsidR="00E86588">
        <w:t xml:space="preserve"> e nel dialogo i punti di forza</w:t>
      </w:r>
    </w:p>
    <w:p w14:paraId="769E7ADF" w14:textId="77777777" w:rsidR="00E86588" w:rsidRDefault="00E86588"/>
    <w:p w14:paraId="42DCE396" w14:textId="45415C49" w:rsidR="00611EF9" w:rsidRDefault="00E86588">
      <w:pPr>
        <w:rPr>
          <w:b/>
          <w:bCs/>
        </w:rPr>
      </w:pPr>
      <w:r>
        <w:t>Mancano le forme di aggregazione giovanile di un tempo</w:t>
      </w:r>
      <w:r w:rsidR="00611EF9">
        <w:t xml:space="preserve"> </w:t>
      </w:r>
      <w:r>
        <w:t>ma</w:t>
      </w:r>
      <w:r w:rsidR="007475F2">
        <w:t>,</w:t>
      </w:r>
      <w:r>
        <w:t xml:space="preserve"> come nell’incontro con i propri figli</w:t>
      </w:r>
      <w:r w:rsidR="007475F2">
        <w:t xml:space="preserve">, </w:t>
      </w:r>
      <w:r>
        <w:t xml:space="preserve">è importante che sia </w:t>
      </w:r>
      <w:r w:rsidR="00085B89">
        <w:t>avvertita</w:t>
      </w:r>
      <w:r>
        <w:t xml:space="preserve"> </w:t>
      </w:r>
      <w:r w:rsidRPr="007475F2">
        <w:rPr>
          <w:b/>
          <w:bCs/>
        </w:rPr>
        <w:t>la presenza</w:t>
      </w:r>
      <w:r>
        <w:t>, la coerenza, l’ammissione di errore, l’</w:t>
      </w:r>
      <w:r w:rsidRPr="00E86588">
        <w:rPr>
          <w:b/>
          <w:bCs/>
        </w:rPr>
        <w:t>accoglienza</w:t>
      </w:r>
      <w:r>
        <w:t xml:space="preserve"> e l’</w:t>
      </w:r>
      <w:r w:rsidRPr="00E86588">
        <w:rPr>
          <w:b/>
          <w:bCs/>
        </w:rPr>
        <w:t>attrazione</w:t>
      </w:r>
    </w:p>
    <w:p w14:paraId="54E15DF1" w14:textId="64DDD6CB" w:rsidR="00E86588" w:rsidRDefault="00E86588">
      <w:pPr>
        <w:rPr>
          <w:b/>
          <w:bCs/>
        </w:rPr>
      </w:pPr>
    </w:p>
    <w:p w14:paraId="2D860755" w14:textId="5A08CFED" w:rsidR="00E86588" w:rsidRDefault="00085B89">
      <w:r>
        <w:t>S</w:t>
      </w:r>
      <w:r w:rsidRPr="00085B89">
        <w:t xml:space="preserve">i </w:t>
      </w:r>
      <w:r>
        <w:t>sente</w:t>
      </w:r>
      <w:r w:rsidRPr="00085B89">
        <w:t xml:space="preserve"> la mancanza di riferimenti spirituali</w:t>
      </w:r>
      <w:r>
        <w:t xml:space="preserve"> n</w:t>
      </w:r>
      <w:r w:rsidRPr="00085B89">
        <w:t>elle parrocchie</w:t>
      </w:r>
      <w:r>
        <w:t xml:space="preserve">; coinvolgimento, </w:t>
      </w:r>
      <w:r w:rsidRPr="00085B89">
        <w:rPr>
          <w:b/>
          <w:bCs/>
        </w:rPr>
        <w:t>formazione spirituale</w:t>
      </w:r>
      <w:r>
        <w:t xml:space="preserve">, attenzione e apertura a tutte le persone </w:t>
      </w:r>
      <w:r w:rsidR="007475F2">
        <w:t>sono le necessità</w:t>
      </w:r>
    </w:p>
    <w:p w14:paraId="1F1D8BC5" w14:textId="4B87C1C8" w:rsidR="007475F2" w:rsidRDefault="007475F2"/>
    <w:p w14:paraId="3221FEDB" w14:textId="5909E868" w:rsidR="007475F2" w:rsidRDefault="007475F2">
      <w:pPr>
        <w:rPr>
          <w:b/>
          <w:bCs/>
        </w:rPr>
      </w:pPr>
      <w:r>
        <w:t xml:space="preserve">Timore della incapacità di trasmettere </w:t>
      </w:r>
      <w:r w:rsidRPr="007475F2">
        <w:rPr>
          <w:b/>
          <w:bCs/>
        </w:rPr>
        <w:t>i valori spirituali all’interno della famiglia</w:t>
      </w:r>
    </w:p>
    <w:p w14:paraId="6C25B2AC" w14:textId="7D44746E" w:rsidR="007475F2" w:rsidRDefault="007475F2">
      <w:pPr>
        <w:rPr>
          <w:b/>
          <w:bCs/>
        </w:rPr>
      </w:pPr>
    </w:p>
    <w:p w14:paraId="46339B38" w14:textId="5BAA66C4" w:rsidR="007475F2" w:rsidRPr="007475F2" w:rsidRDefault="00B670AE">
      <w:r>
        <w:t xml:space="preserve">La Chiesa dovrebbe essere </w:t>
      </w:r>
      <w:r w:rsidRPr="00B670AE">
        <w:rPr>
          <w:b/>
          <w:bCs/>
        </w:rPr>
        <w:t xml:space="preserve">inclusiva </w:t>
      </w:r>
      <w:r>
        <w:t>nei confronti delle minoranze e a</w:t>
      </w:r>
      <w:r w:rsidR="007475F2" w:rsidRPr="007475F2">
        <w:t xml:space="preserve">umentare le </w:t>
      </w:r>
      <w:r w:rsidR="007475F2" w:rsidRPr="00B670AE">
        <w:rPr>
          <w:b/>
          <w:bCs/>
        </w:rPr>
        <w:t>occasioni di testimonianza</w:t>
      </w:r>
      <w:r w:rsidRPr="00B670AE">
        <w:rPr>
          <w:b/>
          <w:bCs/>
        </w:rPr>
        <w:t xml:space="preserve"> </w:t>
      </w:r>
      <w:r>
        <w:t xml:space="preserve">e di condivisione del patrimonio spirituale </w:t>
      </w:r>
    </w:p>
    <w:p w14:paraId="2758B05E" w14:textId="1072BC2D" w:rsidR="00B670AE" w:rsidRDefault="00B670AE"/>
    <w:p w14:paraId="1CA9BC67" w14:textId="7A86A001" w:rsidR="00B670AE" w:rsidRPr="00AE7284" w:rsidRDefault="00B670AE">
      <w:pPr>
        <w:rPr>
          <w:b/>
          <w:bCs/>
        </w:rPr>
      </w:pPr>
      <w:r w:rsidRPr="00AE7284">
        <w:rPr>
          <w:b/>
          <w:bCs/>
        </w:rPr>
        <w:t xml:space="preserve">Nel momento di condivisione hanno trovato approvazione </w:t>
      </w:r>
      <w:r w:rsidR="00AE7284">
        <w:rPr>
          <w:b/>
          <w:bCs/>
        </w:rPr>
        <w:t>le riflessioni su</w:t>
      </w:r>
    </w:p>
    <w:p w14:paraId="20034896" w14:textId="05E85715" w:rsidR="00B670AE" w:rsidRDefault="00B670AE">
      <w:r>
        <w:t>Attrazione</w:t>
      </w:r>
    </w:p>
    <w:p w14:paraId="3B2C1A73" w14:textId="29D0DA74" w:rsidR="00B670AE" w:rsidRDefault="00B670AE">
      <w:r>
        <w:t>Presenza e ascolto paziente</w:t>
      </w:r>
    </w:p>
    <w:p w14:paraId="4C5950AF" w14:textId="14825774" w:rsidR="00B670AE" w:rsidRDefault="00B670AE">
      <w:r>
        <w:t>Bisogno della riscoperta del Vangelo</w:t>
      </w:r>
    </w:p>
    <w:p w14:paraId="6761ABBC" w14:textId="60A70AD9" w:rsidR="00B670AE" w:rsidRDefault="00B670AE">
      <w:r>
        <w:t>Invito a seminare e non sprecare occasioni</w:t>
      </w:r>
    </w:p>
    <w:p w14:paraId="035807F1" w14:textId="5504E2C4" w:rsidR="005E1B50" w:rsidRDefault="005E1B50">
      <w:r>
        <w:t>Coinvolgimento dei laici nell’accoglienza, formazione</w:t>
      </w:r>
    </w:p>
    <w:p w14:paraId="377C57EA" w14:textId="5F76E35E" w:rsidR="005E1B50" w:rsidRDefault="005E1B50">
      <w:r>
        <w:t>Recupero del ruolo della famiglia</w:t>
      </w:r>
    </w:p>
    <w:p w14:paraId="6EFD6D81" w14:textId="0B5EDE56" w:rsidR="005E1B50" w:rsidRDefault="005E1B50"/>
    <w:p w14:paraId="4A9A18F4" w14:textId="7C0EC28D" w:rsidR="005E1B50" w:rsidRPr="008E7C9B" w:rsidRDefault="005E1B50" w:rsidP="008E7C9B">
      <w:pPr>
        <w:pStyle w:val="Paragrafoelenco"/>
        <w:numPr>
          <w:ilvl w:val="0"/>
          <w:numId w:val="2"/>
        </w:numPr>
        <w:shd w:val="clear" w:color="auto" w:fill="FFF2CC" w:themeFill="accent4" w:themeFillTint="33"/>
        <w:rPr>
          <w:b/>
          <w:bCs/>
        </w:rPr>
      </w:pPr>
      <w:bookmarkStart w:id="0" w:name="_GoBack"/>
      <w:bookmarkEnd w:id="0"/>
      <w:r w:rsidRPr="008E7C9B">
        <w:rPr>
          <w:b/>
          <w:bCs/>
        </w:rPr>
        <w:t>I passi che la Chiesa dovrebbe compiere per avvicinarsi al mondo</w:t>
      </w:r>
    </w:p>
    <w:p w14:paraId="73BBCACD" w14:textId="77777777" w:rsidR="00AE7284" w:rsidRDefault="00AE7284" w:rsidP="008E7C9B">
      <w:pPr>
        <w:pStyle w:val="Paragrafoelenco"/>
        <w:numPr>
          <w:ilvl w:val="0"/>
          <w:numId w:val="1"/>
        </w:numPr>
        <w:shd w:val="clear" w:color="auto" w:fill="FFF2CC" w:themeFill="accent4" w:themeFillTint="33"/>
      </w:pPr>
      <w:r>
        <w:t>Manifestare la sua presenza e stare in ascolto</w:t>
      </w:r>
    </w:p>
    <w:p w14:paraId="6D0CE293" w14:textId="77777777" w:rsidR="00AE7284" w:rsidRDefault="00AE7284" w:rsidP="008E7C9B">
      <w:pPr>
        <w:pStyle w:val="Paragrafoelenco"/>
        <w:numPr>
          <w:ilvl w:val="0"/>
          <w:numId w:val="1"/>
        </w:numPr>
        <w:shd w:val="clear" w:color="auto" w:fill="FFF2CC" w:themeFill="accent4" w:themeFillTint="33"/>
      </w:pPr>
      <w:r>
        <w:t>Aiutare nella riscoperta del Vangelo</w:t>
      </w:r>
    </w:p>
    <w:p w14:paraId="2A91AA7D" w14:textId="77777777" w:rsidR="00AE7284" w:rsidRDefault="00AE7284" w:rsidP="008E7C9B">
      <w:pPr>
        <w:pStyle w:val="Paragrafoelenco"/>
        <w:numPr>
          <w:ilvl w:val="0"/>
          <w:numId w:val="1"/>
        </w:numPr>
        <w:shd w:val="clear" w:color="auto" w:fill="FFF2CC" w:themeFill="accent4" w:themeFillTint="33"/>
      </w:pPr>
      <w:r>
        <w:t>Essere attrattiva e inclusiva</w:t>
      </w:r>
    </w:p>
    <w:p w14:paraId="2BFB9201" w14:textId="77777777" w:rsidR="00AE7284" w:rsidRDefault="00AE7284" w:rsidP="008E7C9B">
      <w:pPr>
        <w:pStyle w:val="Paragrafoelenco"/>
        <w:numPr>
          <w:ilvl w:val="0"/>
          <w:numId w:val="1"/>
        </w:numPr>
        <w:shd w:val="clear" w:color="auto" w:fill="FFF2CC" w:themeFill="accent4" w:themeFillTint="33"/>
      </w:pPr>
      <w:r>
        <w:t>Coinvolgere i laici nell’accoglienza e formazione</w:t>
      </w:r>
    </w:p>
    <w:p w14:paraId="51842F15" w14:textId="52228DE4" w:rsidR="005E1B50" w:rsidRDefault="00AE7284" w:rsidP="008E7C9B">
      <w:pPr>
        <w:pStyle w:val="Paragrafoelenco"/>
        <w:numPr>
          <w:ilvl w:val="0"/>
          <w:numId w:val="1"/>
        </w:numPr>
        <w:shd w:val="clear" w:color="auto" w:fill="FFF2CC" w:themeFill="accent4" w:themeFillTint="33"/>
      </w:pPr>
      <w:r>
        <w:t>Invitare a seminare e a non sprecare occasioni</w:t>
      </w:r>
      <w:r w:rsidR="005E1B50">
        <w:t xml:space="preserve"> </w:t>
      </w:r>
    </w:p>
    <w:sectPr w:rsidR="005E1B50" w:rsidSect="007914D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40DF"/>
    <w:multiLevelType w:val="hybridMultilevel"/>
    <w:tmpl w:val="BDAE3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9112E"/>
    <w:multiLevelType w:val="hybridMultilevel"/>
    <w:tmpl w:val="B88EC7F8"/>
    <w:lvl w:ilvl="0" w:tplc="921E2D86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96"/>
    <w:rsid w:val="00000AFD"/>
    <w:rsid w:val="00061096"/>
    <w:rsid w:val="00085B89"/>
    <w:rsid w:val="005E1B50"/>
    <w:rsid w:val="00611EF9"/>
    <w:rsid w:val="007141E2"/>
    <w:rsid w:val="007475F2"/>
    <w:rsid w:val="007914D0"/>
    <w:rsid w:val="008E7C9B"/>
    <w:rsid w:val="00AE7284"/>
    <w:rsid w:val="00B670AE"/>
    <w:rsid w:val="00C838CC"/>
    <w:rsid w:val="00D65694"/>
    <w:rsid w:val="00E8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D4DD"/>
  <w15:chartTrackingRefBased/>
  <w15:docId w15:val="{DD9A10E0-29ED-824F-8B1F-119BB2D1B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E7C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1857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BAROCELLI</dc:creator>
  <cp:keywords/>
  <dc:description/>
  <cp:lastModifiedBy>Francesco Potì</cp:lastModifiedBy>
  <cp:revision>2</cp:revision>
  <dcterms:created xsi:type="dcterms:W3CDTF">2022-03-31T16:39:00Z</dcterms:created>
  <dcterms:modified xsi:type="dcterms:W3CDTF">2022-03-31T16:39:00Z</dcterms:modified>
</cp:coreProperties>
</file>